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6" w:rsidRPr="005B4AFE" w:rsidRDefault="00556C0A" w:rsidP="005B4AFE">
      <w:pPr>
        <w:autoSpaceDE w:val="0"/>
        <w:autoSpaceDN w:val="0"/>
        <w:adjustRightInd w:val="0"/>
        <w:spacing w:line="160" w:lineRule="exact"/>
        <w:ind w:left="6048"/>
        <w:contextualSpacing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Xiaog</w:t>
      </w:r>
      <w:r w:rsidR="00BE4216" w:rsidRPr="005B4AFE">
        <w:rPr>
          <w:sz w:val="16"/>
          <w:szCs w:val="16"/>
        </w:rPr>
        <w:t>uang</w:t>
      </w:r>
      <w:proofErr w:type="spellEnd"/>
      <w:r w:rsidR="00BE4216" w:rsidRPr="005B4AFE">
        <w:rPr>
          <w:sz w:val="16"/>
          <w:szCs w:val="16"/>
        </w:rPr>
        <w:t xml:space="preserve"> Chen (M.D. &amp; Ph.D.)</w:t>
      </w:r>
      <w:r w:rsidR="00BE4216" w:rsidRPr="005B4AFE">
        <w:rPr>
          <w:sz w:val="16"/>
          <w:szCs w:val="16"/>
        </w:rPr>
        <w:br/>
        <w:t>Head and Professor</w:t>
      </w:r>
      <w:r w:rsidR="00D459F5">
        <w:rPr>
          <w:sz w:val="16"/>
          <w:szCs w:val="16"/>
        </w:rPr>
        <w:t xml:space="preserve">, </w:t>
      </w:r>
      <w:r w:rsidR="00BE4216" w:rsidRPr="005B4AFE">
        <w:rPr>
          <w:sz w:val="16"/>
          <w:szCs w:val="16"/>
        </w:rPr>
        <w:t>Department of Pathogen Biology </w:t>
      </w:r>
      <w:r w:rsidR="00BE4216" w:rsidRPr="005B4AFE">
        <w:rPr>
          <w:sz w:val="16"/>
          <w:szCs w:val="16"/>
        </w:rPr>
        <w:br/>
        <w:t>Deputy Dean, School of Public Health and Tropical Medicine </w:t>
      </w:r>
      <w:r w:rsidR="00BE4216" w:rsidRPr="005B4AFE">
        <w:rPr>
          <w:sz w:val="16"/>
          <w:szCs w:val="16"/>
        </w:rPr>
        <w:br/>
        <w:t xml:space="preserve">Southern Medical University </w:t>
      </w:r>
      <w:r w:rsidR="00BE4216" w:rsidRPr="005B4AFE">
        <w:rPr>
          <w:sz w:val="16"/>
          <w:szCs w:val="16"/>
        </w:rPr>
        <w:br/>
        <w:t xml:space="preserve">Guangzhou, </w:t>
      </w:r>
      <w:proofErr w:type="spellStart"/>
      <w:r w:rsidR="00BE4216" w:rsidRPr="005B4AFE">
        <w:rPr>
          <w:sz w:val="16"/>
          <w:szCs w:val="16"/>
        </w:rPr>
        <w:t>Guang</w:t>
      </w:r>
      <w:proofErr w:type="spellEnd"/>
      <w:r w:rsidR="00BE4216" w:rsidRPr="005B4AFE">
        <w:rPr>
          <w:sz w:val="16"/>
          <w:szCs w:val="16"/>
        </w:rPr>
        <w:t xml:space="preserve"> Dong 510515 </w:t>
      </w:r>
      <w:r w:rsidR="00BE4216" w:rsidRPr="005B4AFE">
        <w:rPr>
          <w:sz w:val="16"/>
          <w:szCs w:val="16"/>
        </w:rPr>
        <w:br/>
        <w:t xml:space="preserve">P. R. China </w:t>
      </w:r>
    </w:p>
    <w:p w:rsidR="00BE4216" w:rsidRPr="00D459F5" w:rsidRDefault="001457B6" w:rsidP="00D459F5">
      <w:pPr>
        <w:autoSpaceDE w:val="0"/>
        <w:autoSpaceDN w:val="0"/>
        <w:adjustRightInd w:val="0"/>
        <w:ind w:left="-450" w:right="-874"/>
        <w:rPr>
          <w:rFonts w:ascii="Courier New" w:hAnsi="Courier New"/>
          <w:sz w:val="22"/>
        </w:rPr>
      </w:pPr>
      <w:r>
        <w:rPr>
          <w:rFonts w:asciiTheme="minorHAnsi" w:hAnsiTheme="minorHAnsi"/>
          <w:sz w:val="22"/>
        </w:rPr>
        <w:t>November 14</w:t>
      </w:r>
      <w:r w:rsidR="00BE4216" w:rsidRPr="005B4AFE">
        <w:rPr>
          <w:rFonts w:asciiTheme="minorHAnsi" w:hAnsiTheme="minorHAnsi"/>
          <w:sz w:val="22"/>
        </w:rPr>
        <w:t>, 2014</w:t>
      </w:r>
    </w:p>
    <w:p w:rsidR="00BE4216" w:rsidRPr="005B4AFE" w:rsidRDefault="00BE4216" w:rsidP="00A46325">
      <w:pPr>
        <w:autoSpaceDE w:val="0"/>
        <w:autoSpaceDN w:val="0"/>
        <w:adjustRightInd w:val="0"/>
        <w:ind w:right="-874"/>
        <w:rPr>
          <w:rFonts w:asciiTheme="minorHAnsi" w:hAnsiTheme="minorHAnsi"/>
          <w:color w:val="000000"/>
          <w:sz w:val="22"/>
        </w:rPr>
      </w:pPr>
    </w:p>
    <w:p w:rsidR="00BE4216" w:rsidRPr="005B4AFE" w:rsidRDefault="00BE4216" w:rsidP="00A46325">
      <w:pPr>
        <w:autoSpaceDE w:val="0"/>
        <w:autoSpaceDN w:val="0"/>
        <w:adjustRightInd w:val="0"/>
        <w:spacing w:after="120" w:line="240" w:lineRule="exact"/>
        <w:ind w:left="-446" w:right="-878"/>
        <w:rPr>
          <w:rFonts w:asciiTheme="minorHAnsi" w:hAnsiTheme="minorHAnsi"/>
          <w:color w:val="000000"/>
          <w:sz w:val="22"/>
        </w:rPr>
      </w:pPr>
      <w:r w:rsidRPr="005B4AFE">
        <w:rPr>
          <w:rFonts w:asciiTheme="minorHAnsi" w:hAnsiTheme="minorHAnsi"/>
          <w:color w:val="000000"/>
          <w:sz w:val="22"/>
        </w:rPr>
        <w:t>Dear Dr. ....,</w:t>
      </w:r>
      <w:bookmarkStart w:id="0" w:name="_GoBack"/>
      <w:bookmarkEnd w:id="0"/>
    </w:p>
    <w:p w:rsidR="00BE4216" w:rsidRPr="005B4AFE" w:rsidRDefault="001457B6" w:rsidP="001457B6">
      <w:pPr>
        <w:autoSpaceDE w:val="0"/>
        <w:autoSpaceDN w:val="0"/>
        <w:adjustRightInd w:val="0"/>
        <w:spacing w:after="120" w:line="240" w:lineRule="exact"/>
        <w:ind w:left="-446" w:right="-878" w:firstLine="44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 are following up with you on the invitation to attend and present at the </w:t>
      </w:r>
      <w:r w:rsidR="00BE4216" w:rsidRPr="005B4AFE">
        <w:rPr>
          <w:rFonts w:asciiTheme="minorHAnsi" w:hAnsiTheme="minorHAnsi"/>
          <w:sz w:val="22"/>
        </w:rPr>
        <w:t xml:space="preserve">Second International </w:t>
      </w:r>
      <w:r w:rsidR="00BE4216" w:rsidRPr="005B4AFE">
        <w:rPr>
          <w:rFonts w:asciiTheme="minorHAnsi" w:hAnsiTheme="minorHAnsi"/>
          <w:b/>
          <w:sz w:val="22"/>
        </w:rPr>
        <w:t xml:space="preserve">Workshop on </w:t>
      </w:r>
      <w:r w:rsidR="00BE4216" w:rsidRPr="005B4AFE">
        <w:rPr>
          <w:rFonts w:asciiTheme="minorHAnsi" w:hAnsiTheme="minorHAnsi"/>
          <w:b/>
          <w:i/>
          <w:sz w:val="22"/>
        </w:rPr>
        <w:t>Aedes albopictus</w:t>
      </w:r>
      <w:r w:rsidR="00BE4216" w:rsidRPr="005B4AFE">
        <w:rPr>
          <w:rFonts w:asciiTheme="minorHAnsi" w:hAnsiTheme="minorHAnsi"/>
          <w:sz w:val="22"/>
        </w:rPr>
        <w:t xml:space="preserve"> to be held </w:t>
      </w:r>
      <w:r w:rsidR="00BE4216" w:rsidRPr="005B4AFE">
        <w:rPr>
          <w:rFonts w:asciiTheme="minorHAnsi" w:hAnsiTheme="minorHAnsi"/>
          <w:b/>
          <w:sz w:val="22"/>
        </w:rPr>
        <w:t>March 23-25, 2015, in Guangzhou, China</w:t>
      </w:r>
      <w:r w:rsidR="00BE4216" w:rsidRPr="005B4AF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We have received already confirmation of attendance from 20 researchers representing the excellent work being done in Asia, Europe and the Americas. We are hoping that you will join us.  </w:t>
      </w:r>
    </w:p>
    <w:p w:rsidR="00BE4216" w:rsidRPr="005B4AFE" w:rsidRDefault="001457B6" w:rsidP="00636369">
      <w:pPr>
        <w:autoSpaceDE w:val="0"/>
        <w:autoSpaceDN w:val="0"/>
        <w:adjustRightInd w:val="0"/>
        <w:spacing w:after="120" w:line="240" w:lineRule="exact"/>
        <w:ind w:left="-446" w:right="-87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we stated previously, w</w:t>
      </w:r>
      <w:r w:rsidR="00BE4216" w:rsidRPr="005B4AFE">
        <w:rPr>
          <w:rFonts w:asciiTheme="minorHAnsi" w:hAnsiTheme="minorHAnsi"/>
          <w:sz w:val="22"/>
        </w:rPr>
        <w:t>e hope to promote a spirit of open communication and cooperation, and foster significant interactions among scientists working on different aspects of this important vector mosquito. Participants will be limited to &lt;40 invitees, the majority of whom will present in sessions addressing: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1) Biology and Ecology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2) Vector Competence/Vectorial Capacity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3) Population Genetics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4) Genomics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5) Transgenesis 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6) New Vector Surveillance and Control Tools</w:t>
      </w:r>
    </w:p>
    <w:p w:rsidR="00BE4216" w:rsidRPr="005B4AFE" w:rsidRDefault="00BE4216" w:rsidP="00A46325">
      <w:pPr>
        <w:autoSpaceDE w:val="0"/>
        <w:autoSpaceDN w:val="0"/>
        <w:adjustRightInd w:val="0"/>
        <w:spacing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6) </w:t>
      </w:r>
      <w:r w:rsidRPr="005B4AFE">
        <w:rPr>
          <w:rFonts w:asciiTheme="minorHAnsi" w:hAnsiTheme="minorHAnsi"/>
          <w:color w:val="000000"/>
          <w:sz w:val="22"/>
        </w:rPr>
        <w:t>Collaborative Activities</w:t>
      </w:r>
    </w:p>
    <w:p w:rsidR="00BE4216" w:rsidRPr="005B4AFE" w:rsidRDefault="00BE4216" w:rsidP="00A46325">
      <w:pPr>
        <w:autoSpaceDE w:val="0"/>
        <w:autoSpaceDN w:val="0"/>
        <w:adjustRightInd w:val="0"/>
        <w:spacing w:before="120"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The Workshop format will allow significant time for individual interactions among the attending scientists. </w:t>
      </w:r>
    </w:p>
    <w:p w:rsidR="001457B6" w:rsidRDefault="00BE4216" w:rsidP="00A46325">
      <w:pPr>
        <w:autoSpaceDE w:val="0"/>
        <w:autoSpaceDN w:val="0"/>
        <w:adjustRightInd w:val="0"/>
        <w:spacing w:before="120"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We would appreciate greatly a </w:t>
      </w:r>
      <w:r w:rsidR="001457B6">
        <w:rPr>
          <w:rFonts w:asciiTheme="minorHAnsi" w:hAnsiTheme="minorHAnsi"/>
          <w:sz w:val="22"/>
        </w:rPr>
        <w:t>final response (Yes or No)</w:t>
      </w:r>
      <w:r w:rsidRPr="005B4AFE">
        <w:rPr>
          <w:rFonts w:asciiTheme="minorHAnsi" w:hAnsiTheme="minorHAnsi"/>
          <w:sz w:val="22"/>
        </w:rPr>
        <w:t xml:space="preserve"> from you stating your interest in attending, and if so, making a presentation</w:t>
      </w:r>
      <w:r w:rsidR="005B4AFE" w:rsidRPr="005B4AFE">
        <w:rPr>
          <w:rFonts w:asciiTheme="minorHAnsi" w:hAnsiTheme="minorHAnsi"/>
          <w:sz w:val="22"/>
        </w:rPr>
        <w:t xml:space="preserve">. </w:t>
      </w:r>
      <w:r w:rsidR="001457B6">
        <w:rPr>
          <w:rFonts w:asciiTheme="minorHAnsi" w:hAnsiTheme="minorHAnsi"/>
          <w:sz w:val="22"/>
        </w:rPr>
        <w:t xml:space="preserve">We have to know the </w:t>
      </w:r>
      <w:r w:rsidR="00253225">
        <w:rPr>
          <w:rFonts w:asciiTheme="minorHAnsi" w:hAnsiTheme="minorHAnsi"/>
          <w:sz w:val="22"/>
        </w:rPr>
        <w:t xml:space="preserve">final </w:t>
      </w:r>
      <w:r w:rsidR="001457B6">
        <w:rPr>
          <w:rFonts w:asciiTheme="minorHAnsi" w:hAnsiTheme="minorHAnsi"/>
          <w:sz w:val="22"/>
        </w:rPr>
        <w:t xml:space="preserve">attendees list by </w:t>
      </w:r>
      <w:r w:rsidR="001457B6" w:rsidRPr="001457B6">
        <w:rPr>
          <w:rFonts w:asciiTheme="minorHAnsi" w:hAnsiTheme="minorHAnsi"/>
          <w:b/>
          <w:i/>
          <w:sz w:val="22"/>
        </w:rPr>
        <w:t>December 1, 2014</w:t>
      </w:r>
      <w:r w:rsidR="001457B6">
        <w:rPr>
          <w:rFonts w:asciiTheme="minorHAnsi" w:hAnsiTheme="minorHAnsi"/>
          <w:sz w:val="22"/>
        </w:rPr>
        <w:t>, so that we may begin to working on the logistics.</w:t>
      </w:r>
    </w:p>
    <w:p w:rsidR="00BE4216" w:rsidRPr="005B4AFE" w:rsidRDefault="00BE4216" w:rsidP="00A46325">
      <w:pPr>
        <w:autoSpaceDE w:val="0"/>
        <w:autoSpaceDN w:val="0"/>
        <w:adjustRightInd w:val="0"/>
        <w:spacing w:before="120"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We look forward to you joining us in what promises to </w:t>
      </w:r>
      <w:r w:rsidR="00556C0A">
        <w:rPr>
          <w:rFonts w:asciiTheme="minorHAnsi" w:hAnsiTheme="minorHAnsi"/>
          <w:sz w:val="22"/>
        </w:rPr>
        <w:t xml:space="preserve">continue to </w:t>
      </w:r>
      <w:r w:rsidRPr="005B4AFE">
        <w:rPr>
          <w:rFonts w:asciiTheme="minorHAnsi" w:hAnsiTheme="minorHAnsi"/>
          <w:sz w:val="22"/>
        </w:rPr>
        <w:t xml:space="preserve">be an exciting exchange of ideas and opportunities </w:t>
      </w:r>
      <w:r w:rsidR="00556C0A">
        <w:rPr>
          <w:rFonts w:asciiTheme="minorHAnsi" w:hAnsiTheme="minorHAnsi"/>
          <w:sz w:val="22"/>
        </w:rPr>
        <w:t>for</w:t>
      </w:r>
      <w:r w:rsidRPr="005B4AFE">
        <w:rPr>
          <w:rFonts w:asciiTheme="minorHAnsi" w:hAnsiTheme="minorHAnsi"/>
          <w:sz w:val="22"/>
        </w:rPr>
        <w:t xml:space="preserve"> develop</w:t>
      </w:r>
      <w:r w:rsidR="00556C0A">
        <w:rPr>
          <w:rFonts w:asciiTheme="minorHAnsi" w:hAnsiTheme="minorHAnsi"/>
          <w:sz w:val="22"/>
        </w:rPr>
        <w:t>ing</w:t>
      </w:r>
      <w:r w:rsidRPr="005B4AFE">
        <w:rPr>
          <w:rFonts w:asciiTheme="minorHAnsi" w:hAnsiTheme="minorHAnsi"/>
          <w:sz w:val="22"/>
        </w:rPr>
        <w:t xml:space="preserve"> interactive research.</w:t>
      </w:r>
    </w:p>
    <w:p w:rsidR="00BE4216" w:rsidRPr="005B4AFE" w:rsidRDefault="00BE4216" w:rsidP="00A46325">
      <w:pPr>
        <w:autoSpaceDE w:val="0"/>
        <w:autoSpaceDN w:val="0"/>
        <w:adjustRightInd w:val="0"/>
        <w:spacing w:before="120" w:line="240" w:lineRule="exact"/>
        <w:ind w:left="-446" w:right="-878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 xml:space="preserve">Please respond by contacting </w:t>
      </w:r>
      <w:proofErr w:type="spellStart"/>
      <w:r w:rsidRPr="005B4AFE">
        <w:rPr>
          <w:rFonts w:asciiTheme="minorHAnsi" w:hAnsiTheme="minorHAnsi"/>
          <w:sz w:val="22"/>
        </w:rPr>
        <w:t>Xiao</w:t>
      </w:r>
      <w:r w:rsidR="00556C0A">
        <w:rPr>
          <w:rFonts w:asciiTheme="minorHAnsi" w:hAnsiTheme="minorHAnsi"/>
          <w:sz w:val="22"/>
        </w:rPr>
        <w:t>g</w:t>
      </w:r>
      <w:r w:rsidRPr="005B4AFE">
        <w:rPr>
          <w:rFonts w:asciiTheme="minorHAnsi" w:hAnsiTheme="minorHAnsi"/>
          <w:sz w:val="22"/>
        </w:rPr>
        <w:t>uang</w:t>
      </w:r>
      <w:proofErr w:type="spellEnd"/>
      <w:r w:rsidRPr="005B4AFE">
        <w:rPr>
          <w:rFonts w:asciiTheme="minorHAnsi" w:hAnsiTheme="minorHAnsi"/>
          <w:sz w:val="22"/>
        </w:rPr>
        <w:t xml:space="preserve"> Chen (</w:t>
      </w:r>
      <w:hyperlink r:id="rId7" w:history="1">
        <w:r w:rsidRPr="005B4AFE">
          <w:rPr>
            <w:rStyle w:val="Hyperlink"/>
            <w:rFonts w:asciiTheme="minorHAnsi" w:hAnsiTheme="minorHAnsi"/>
            <w:sz w:val="22"/>
          </w:rPr>
          <w:t>xgchen2001@hotmail.com</w:t>
        </w:r>
      </w:hyperlink>
      <w:r w:rsidRPr="005B4AFE">
        <w:rPr>
          <w:rFonts w:asciiTheme="minorHAnsi" w:hAnsiTheme="minorHAnsi"/>
          <w:sz w:val="22"/>
        </w:rPr>
        <w:t xml:space="preserve">) </w:t>
      </w:r>
      <w:r w:rsidR="001457B6">
        <w:rPr>
          <w:rFonts w:asciiTheme="minorHAnsi" w:hAnsiTheme="minorHAnsi"/>
          <w:sz w:val="22"/>
        </w:rPr>
        <w:t xml:space="preserve">with a copy to </w:t>
      </w:r>
      <w:proofErr w:type="spellStart"/>
      <w:r w:rsidR="001457B6" w:rsidRPr="001457B6">
        <w:rPr>
          <w:rFonts w:asciiTheme="minorHAnsi" w:hAnsiTheme="minorHAnsi"/>
          <w:sz w:val="22"/>
        </w:rPr>
        <w:t>PengHong</w:t>
      </w:r>
      <w:proofErr w:type="spellEnd"/>
      <w:r w:rsidR="001457B6" w:rsidRPr="001457B6">
        <w:rPr>
          <w:rFonts w:asciiTheme="minorHAnsi" w:hAnsiTheme="minorHAnsi"/>
          <w:sz w:val="22"/>
        </w:rPr>
        <w:t xml:space="preserve">-Juan </w:t>
      </w:r>
      <w:r w:rsidR="001457B6">
        <w:rPr>
          <w:rFonts w:asciiTheme="minorHAnsi" w:hAnsiTheme="minorHAnsi"/>
          <w:sz w:val="22"/>
        </w:rPr>
        <w:t>(</w:t>
      </w:r>
      <w:hyperlink r:id="rId8" w:history="1">
        <w:r w:rsidR="001457B6" w:rsidRPr="00FD4675">
          <w:rPr>
            <w:rStyle w:val="Hyperlink"/>
            <w:rFonts w:asciiTheme="minorHAnsi" w:hAnsiTheme="minorHAnsi"/>
            <w:sz w:val="22"/>
          </w:rPr>
          <w:t>floriapeng@hotmail.com</w:t>
        </w:r>
      </w:hyperlink>
      <w:r w:rsidR="001457B6">
        <w:rPr>
          <w:rFonts w:asciiTheme="minorHAnsi" w:hAnsiTheme="minorHAnsi"/>
          <w:sz w:val="22"/>
        </w:rPr>
        <w:t xml:space="preserve">). </w:t>
      </w:r>
    </w:p>
    <w:p w:rsidR="00BE4216" w:rsidRPr="005B4AFE" w:rsidRDefault="00BE4216" w:rsidP="00A46325">
      <w:pPr>
        <w:autoSpaceDE w:val="0"/>
        <w:autoSpaceDN w:val="0"/>
        <w:adjustRightInd w:val="0"/>
        <w:ind w:left="-450" w:right="-874"/>
        <w:rPr>
          <w:rFonts w:asciiTheme="minorHAnsi" w:hAnsiTheme="minorHAnsi"/>
          <w:sz w:val="22"/>
        </w:rPr>
      </w:pPr>
    </w:p>
    <w:p w:rsidR="00BE4216" w:rsidRPr="005B4AFE" w:rsidRDefault="00BE4216" w:rsidP="00D254B1">
      <w:pPr>
        <w:autoSpaceDE w:val="0"/>
        <w:autoSpaceDN w:val="0"/>
        <w:adjustRightInd w:val="0"/>
        <w:ind w:left="-446" w:right="-874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Sincerely,</w:t>
      </w:r>
    </w:p>
    <w:p w:rsidR="00BE4216" w:rsidRPr="005B4AFE" w:rsidRDefault="00D459F5" w:rsidP="00D254B1">
      <w:pPr>
        <w:autoSpaceDE w:val="0"/>
        <w:autoSpaceDN w:val="0"/>
        <w:adjustRightInd w:val="0"/>
        <w:ind w:left="-446"/>
        <w:rPr>
          <w:rFonts w:asciiTheme="minorHAnsi" w:hAnsiTheme="minorHAnsi"/>
          <w:noProof/>
          <w:sz w:val="22"/>
          <w:lang w:eastAsia="en-US"/>
        </w:rPr>
      </w:pPr>
      <w:r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>
            <wp:extent cx="1428750" cy="450850"/>
            <wp:effectExtent l="0" t="0" r="0" b="63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" t="9892" r="4686" b="1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16" w:rsidRDefault="00BE4216" w:rsidP="00D254B1">
      <w:pPr>
        <w:autoSpaceDE w:val="0"/>
        <w:autoSpaceDN w:val="0"/>
        <w:adjustRightInd w:val="0"/>
        <w:ind w:left="-446"/>
        <w:rPr>
          <w:rFonts w:asciiTheme="minorHAnsi" w:hAnsiTheme="minorHAnsi"/>
          <w:sz w:val="22"/>
        </w:rPr>
      </w:pPr>
      <w:proofErr w:type="spellStart"/>
      <w:r w:rsidRPr="005B4AFE">
        <w:rPr>
          <w:rFonts w:asciiTheme="minorHAnsi" w:hAnsiTheme="minorHAnsi"/>
          <w:sz w:val="22"/>
        </w:rPr>
        <w:t>Xioa</w:t>
      </w:r>
      <w:r w:rsidR="00556C0A">
        <w:rPr>
          <w:rFonts w:asciiTheme="minorHAnsi" w:hAnsiTheme="minorHAnsi"/>
          <w:sz w:val="22"/>
        </w:rPr>
        <w:t>g</w:t>
      </w:r>
      <w:r w:rsidRPr="005B4AFE">
        <w:rPr>
          <w:rFonts w:asciiTheme="minorHAnsi" w:hAnsiTheme="minorHAnsi"/>
          <w:sz w:val="22"/>
        </w:rPr>
        <w:t>uang</w:t>
      </w:r>
      <w:proofErr w:type="spellEnd"/>
      <w:r w:rsidRPr="005B4AFE">
        <w:rPr>
          <w:rFonts w:asciiTheme="minorHAnsi" w:hAnsiTheme="minorHAnsi"/>
          <w:sz w:val="22"/>
        </w:rPr>
        <w:t xml:space="preserve"> Chen</w:t>
      </w:r>
    </w:p>
    <w:p w:rsidR="00556C0A" w:rsidRPr="005B4AFE" w:rsidRDefault="00556C0A" w:rsidP="00D254B1">
      <w:pPr>
        <w:autoSpaceDE w:val="0"/>
        <w:autoSpaceDN w:val="0"/>
        <w:adjustRightInd w:val="0"/>
        <w:ind w:left="-446"/>
        <w:rPr>
          <w:rFonts w:asciiTheme="minorHAnsi" w:hAnsiTheme="minorHAnsi"/>
          <w:sz w:val="22"/>
        </w:rPr>
      </w:pPr>
    </w:p>
    <w:p w:rsidR="00556C0A" w:rsidRDefault="00556C0A" w:rsidP="00A46325">
      <w:pPr>
        <w:autoSpaceDE w:val="0"/>
        <w:autoSpaceDN w:val="0"/>
        <w:adjustRightInd w:val="0"/>
        <w:spacing w:line="240" w:lineRule="exact"/>
        <w:ind w:left="-446"/>
        <w:rPr>
          <w:rFonts w:asciiTheme="minorHAnsi" w:hAnsiTheme="minorHAnsi"/>
          <w:sz w:val="22"/>
          <w:lang w:val="it-IT"/>
        </w:rPr>
      </w:pPr>
      <w:r>
        <w:rPr>
          <w:rFonts w:asciiTheme="minorHAnsi" w:hAnsiTheme="minorHAnsi"/>
          <w:sz w:val="22"/>
          <w:lang w:val="it-IT"/>
        </w:rPr>
        <w:t>Organizers:</w:t>
      </w:r>
    </w:p>
    <w:p w:rsidR="00556C0A" w:rsidRPr="005B4AFE" w:rsidRDefault="00556C0A" w:rsidP="00556C0A">
      <w:pPr>
        <w:autoSpaceDE w:val="0"/>
        <w:autoSpaceDN w:val="0"/>
        <w:adjustRightInd w:val="0"/>
        <w:ind w:left="-446"/>
        <w:rPr>
          <w:rFonts w:asciiTheme="minorHAnsi" w:hAnsiTheme="minorHAnsi"/>
          <w:sz w:val="22"/>
        </w:rPr>
      </w:pPr>
      <w:proofErr w:type="spellStart"/>
      <w:r w:rsidRPr="005B4AFE">
        <w:rPr>
          <w:rFonts w:asciiTheme="minorHAnsi" w:hAnsiTheme="minorHAnsi"/>
          <w:sz w:val="22"/>
        </w:rPr>
        <w:t>Xioa</w:t>
      </w:r>
      <w:r>
        <w:rPr>
          <w:rFonts w:asciiTheme="minorHAnsi" w:hAnsiTheme="minorHAnsi"/>
          <w:sz w:val="22"/>
        </w:rPr>
        <w:t>g</w:t>
      </w:r>
      <w:r w:rsidRPr="005B4AFE">
        <w:rPr>
          <w:rFonts w:asciiTheme="minorHAnsi" w:hAnsiTheme="minorHAnsi"/>
          <w:sz w:val="22"/>
        </w:rPr>
        <w:t>uang</w:t>
      </w:r>
      <w:proofErr w:type="spellEnd"/>
      <w:r w:rsidRPr="005B4AFE">
        <w:rPr>
          <w:rFonts w:asciiTheme="minorHAnsi" w:hAnsiTheme="minorHAnsi"/>
          <w:sz w:val="22"/>
        </w:rPr>
        <w:t xml:space="preserve"> Chen (Southern Medical University, Guangzhou)</w:t>
      </w:r>
    </w:p>
    <w:p w:rsidR="00BE4216" w:rsidRPr="005B4AFE" w:rsidRDefault="00556C0A" w:rsidP="00A46325">
      <w:pPr>
        <w:autoSpaceDE w:val="0"/>
        <w:autoSpaceDN w:val="0"/>
        <w:adjustRightInd w:val="0"/>
        <w:spacing w:line="240" w:lineRule="exact"/>
        <w:ind w:left="-446"/>
        <w:rPr>
          <w:rFonts w:asciiTheme="minorHAnsi" w:hAnsiTheme="minorHAnsi"/>
          <w:sz w:val="22"/>
          <w:lang w:val="it-IT"/>
        </w:rPr>
      </w:pPr>
      <w:r>
        <w:rPr>
          <w:rFonts w:asciiTheme="minorHAnsi" w:hAnsiTheme="minorHAnsi"/>
          <w:sz w:val="22"/>
          <w:lang w:val="it-IT"/>
        </w:rPr>
        <w:t>Giuliano Gasperi</w:t>
      </w:r>
      <w:r w:rsidR="00BE4216" w:rsidRPr="005B4AFE">
        <w:rPr>
          <w:rFonts w:asciiTheme="minorHAnsi" w:hAnsiTheme="minorHAnsi"/>
          <w:sz w:val="22"/>
          <w:lang w:val="it-IT"/>
        </w:rPr>
        <w:t xml:space="preserve"> (</w:t>
      </w:r>
      <w:r>
        <w:rPr>
          <w:rFonts w:asciiTheme="minorHAnsi" w:hAnsiTheme="minorHAnsi"/>
          <w:sz w:val="22"/>
          <w:lang w:val="it-IT"/>
        </w:rPr>
        <w:t>University of Pavia</w:t>
      </w:r>
      <w:r w:rsidR="00BE4216" w:rsidRPr="005B4AFE">
        <w:rPr>
          <w:rFonts w:asciiTheme="minorHAnsi" w:hAnsiTheme="minorHAnsi"/>
          <w:sz w:val="22"/>
          <w:lang w:val="it-IT"/>
        </w:rPr>
        <w:t>)</w:t>
      </w:r>
    </w:p>
    <w:p w:rsidR="00556C0A" w:rsidRDefault="00BE4216" w:rsidP="00556C0A">
      <w:pPr>
        <w:autoSpaceDE w:val="0"/>
        <w:autoSpaceDN w:val="0"/>
        <w:adjustRightInd w:val="0"/>
        <w:spacing w:line="240" w:lineRule="exact"/>
        <w:ind w:left="-446"/>
        <w:rPr>
          <w:rFonts w:asciiTheme="minorHAnsi" w:hAnsiTheme="minorHAnsi"/>
          <w:sz w:val="22"/>
        </w:rPr>
      </w:pPr>
      <w:r w:rsidRPr="005B4AFE">
        <w:rPr>
          <w:rFonts w:asciiTheme="minorHAnsi" w:hAnsiTheme="minorHAnsi"/>
          <w:sz w:val="22"/>
        </w:rPr>
        <w:t>Anthony A. James (University of California, Irvine)</w:t>
      </w:r>
      <w:r w:rsidRPr="005B4AFE" w:rsidDel="00C21D18">
        <w:rPr>
          <w:rFonts w:asciiTheme="minorHAnsi" w:hAnsiTheme="minorHAnsi"/>
          <w:sz w:val="22"/>
        </w:rPr>
        <w:t xml:space="preserve"> </w:t>
      </w:r>
    </w:p>
    <w:p w:rsidR="00BE4216" w:rsidRPr="005B4AFE" w:rsidRDefault="00556C0A" w:rsidP="00556C0A">
      <w:pPr>
        <w:autoSpaceDE w:val="0"/>
        <w:autoSpaceDN w:val="0"/>
        <w:adjustRightInd w:val="0"/>
        <w:spacing w:line="240" w:lineRule="exact"/>
        <w:ind w:left="-446"/>
        <w:rPr>
          <w:rFonts w:asciiTheme="minorHAnsi" w:hAnsiTheme="minorHAnsi"/>
          <w:sz w:val="22"/>
        </w:rPr>
      </w:pPr>
      <w:proofErr w:type="spellStart"/>
      <w:r w:rsidRPr="005B4AFE">
        <w:rPr>
          <w:rFonts w:asciiTheme="minorHAnsi" w:hAnsiTheme="minorHAnsi"/>
          <w:sz w:val="22"/>
        </w:rPr>
        <w:t>Guiyun</w:t>
      </w:r>
      <w:proofErr w:type="spellEnd"/>
      <w:r w:rsidRPr="005B4AFE">
        <w:rPr>
          <w:rFonts w:asciiTheme="minorHAnsi" w:hAnsiTheme="minorHAnsi"/>
          <w:sz w:val="22"/>
        </w:rPr>
        <w:t xml:space="preserve"> Yan (University of California, Irvine)</w:t>
      </w:r>
    </w:p>
    <w:sectPr w:rsidR="00BE4216" w:rsidRPr="005B4AFE" w:rsidSect="002062B0">
      <w:headerReference w:type="default" r:id="rId10"/>
      <w:pgSz w:w="11906" w:h="16838"/>
      <w:pgMar w:top="142" w:right="1800" w:bottom="1440" w:left="1800" w:header="14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2" w:rsidRDefault="00CF2252" w:rsidP="002062B0">
      <w:r>
        <w:separator/>
      </w:r>
    </w:p>
  </w:endnote>
  <w:endnote w:type="continuationSeparator" w:id="0">
    <w:p w:rsidR="00CF2252" w:rsidRDefault="00CF2252" w:rsidP="002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2" w:rsidRDefault="00CF2252" w:rsidP="002062B0">
      <w:r>
        <w:separator/>
      </w:r>
    </w:p>
  </w:footnote>
  <w:footnote w:type="continuationSeparator" w:id="0">
    <w:p w:rsidR="00CF2252" w:rsidRDefault="00CF2252" w:rsidP="00206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16" w:rsidRDefault="00D459F5" w:rsidP="00AD7D16">
    <w:pPr>
      <w:pStyle w:val="Header"/>
      <w:pBdr>
        <w:bottom w:val="none" w:sz="0" w:space="0" w:color="auto"/>
      </w:pBdr>
      <w:ind w:leftChars="-810" w:hangingChars="945" w:hanging="1701"/>
    </w:pPr>
    <w:r>
      <w:rPr>
        <w:noProof/>
        <w:lang w:eastAsia="en-US"/>
      </w:rPr>
      <w:drawing>
        <wp:inline distT="0" distB="0" distL="0" distR="0">
          <wp:extent cx="7461250" cy="2019300"/>
          <wp:effectExtent l="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6"/>
    <w:rsid w:val="0000390E"/>
    <w:rsid w:val="00004DB0"/>
    <w:rsid w:val="0005455C"/>
    <w:rsid w:val="00057416"/>
    <w:rsid w:val="00095E65"/>
    <w:rsid w:val="000A504E"/>
    <w:rsid w:val="000E3480"/>
    <w:rsid w:val="000E4A1F"/>
    <w:rsid w:val="000E4EB2"/>
    <w:rsid w:val="0011583F"/>
    <w:rsid w:val="001457B6"/>
    <w:rsid w:val="001806DC"/>
    <w:rsid w:val="00182737"/>
    <w:rsid w:val="00187400"/>
    <w:rsid w:val="001B5E01"/>
    <w:rsid w:val="001F6CF4"/>
    <w:rsid w:val="00204417"/>
    <w:rsid w:val="002062B0"/>
    <w:rsid w:val="00253225"/>
    <w:rsid w:val="002B2087"/>
    <w:rsid w:val="002D38E8"/>
    <w:rsid w:val="003505FE"/>
    <w:rsid w:val="00392D2F"/>
    <w:rsid w:val="00412B7A"/>
    <w:rsid w:val="00432FA8"/>
    <w:rsid w:val="00442B09"/>
    <w:rsid w:val="00470004"/>
    <w:rsid w:val="004A52E4"/>
    <w:rsid w:val="004F0588"/>
    <w:rsid w:val="004F4809"/>
    <w:rsid w:val="00556C0A"/>
    <w:rsid w:val="00565853"/>
    <w:rsid w:val="0058252F"/>
    <w:rsid w:val="005A6625"/>
    <w:rsid w:val="005B4AFE"/>
    <w:rsid w:val="00627653"/>
    <w:rsid w:val="00636369"/>
    <w:rsid w:val="00693C12"/>
    <w:rsid w:val="006A3008"/>
    <w:rsid w:val="006D77B3"/>
    <w:rsid w:val="006F1522"/>
    <w:rsid w:val="00801D54"/>
    <w:rsid w:val="008403A0"/>
    <w:rsid w:val="00854C90"/>
    <w:rsid w:val="008877FD"/>
    <w:rsid w:val="00890036"/>
    <w:rsid w:val="008C11C7"/>
    <w:rsid w:val="00926093"/>
    <w:rsid w:val="00950AC6"/>
    <w:rsid w:val="00953A1A"/>
    <w:rsid w:val="00953F8B"/>
    <w:rsid w:val="009B27CF"/>
    <w:rsid w:val="009C36D1"/>
    <w:rsid w:val="00A06919"/>
    <w:rsid w:val="00A24C8A"/>
    <w:rsid w:val="00A46325"/>
    <w:rsid w:val="00A67A77"/>
    <w:rsid w:val="00AA1081"/>
    <w:rsid w:val="00AB329F"/>
    <w:rsid w:val="00AC2000"/>
    <w:rsid w:val="00AD7D16"/>
    <w:rsid w:val="00B02F31"/>
    <w:rsid w:val="00B8770C"/>
    <w:rsid w:val="00BA7460"/>
    <w:rsid w:val="00BC3CAC"/>
    <w:rsid w:val="00BE4216"/>
    <w:rsid w:val="00C21D18"/>
    <w:rsid w:val="00C520C1"/>
    <w:rsid w:val="00CA3732"/>
    <w:rsid w:val="00CA5235"/>
    <w:rsid w:val="00CD11E1"/>
    <w:rsid w:val="00CD76B2"/>
    <w:rsid w:val="00CF2252"/>
    <w:rsid w:val="00D254B1"/>
    <w:rsid w:val="00D459F5"/>
    <w:rsid w:val="00D65D27"/>
    <w:rsid w:val="00DA7CEF"/>
    <w:rsid w:val="00DF536A"/>
    <w:rsid w:val="00E22DDD"/>
    <w:rsid w:val="00E322AE"/>
    <w:rsid w:val="00E571B4"/>
    <w:rsid w:val="00E71C12"/>
    <w:rsid w:val="00E71CFC"/>
    <w:rsid w:val="00EF2F1E"/>
    <w:rsid w:val="00F0758C"/>
    <w:rsid w:val="00F244B5"/>
    <w:rsid w:val="00F244B8"/>
    <w:rsid w:val="00F31869"/>
    <w:rsid w:val="00F67574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4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008"/>
    <w:rPr>
      <w:kern w:val="0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008"/>
    <w:rPr>
      <w:sz w:val="18"/>
    </w:rPr>
  </w:style>
  <w:style w:type="paragraph" w:styleId="Header">
    <w:name w:val="header"/>
    <w:basedOn w:val="Normal"/>
    <w:link w:val="HeaderChar"/>
    <w:uiPriority w:val="99"/>
    <w:rsid w:val="0020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2B0"/>
    <w:rPr>
      <w:sz w:val="18"/>
    </w:rPr>
  </w:style>
  <w:style w:type="paragraph" w:styleId="Footer">
    <w:name w:val="footer"/>
    <w:basedOn w:val="Normal"/>
    <w:link w:val="FooterChar"/>
    <w:uiPriority w:val="99"/>
    <w:rsid w:val="002062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2B0"/>
    <w:rPr>
      <w:sz w:val="18"/>
    </w:rPr>
  </w:style>
  <w:style w:type="character" w:styleId="Hyperlink">
    <w:name w:val="Hyperlink"/>
    <w:basedOn w:val="DefaultParagraphFont"/>
    <w:uiPriority w:val="99"/>
    <w:semiHidden/>
    <w:rsid w:val="006D77B3"/>
    <w:rPr>
      <w:rFonts w:cs="Times New Roman"/>
      <w:color w:val="0000FF"/>
      <w:u w:val="single"/>
    </w:rPr>
  </w:style>
  <w:style w:type="paragraph" w:customStyle="1" w:styleId="Newstyle">
    <w:name w:val="New style"/>
    <w:basedOn w:val="Normal"/>
    <w:uiPriority w:val="99"/>
    <w:rsid w:val="006D77B3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4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008"/>
    <w:rPr>
      <w:kern w:val="0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008"/>
    <w:rPr>
      <w:sz w:val="18"/>
    </w:rPr>
  </w:style>
  <w:style w:type="paragraph" w:styleId="Header">
    <w:name w:val="header"/>
    <w:basedOn w:val="Normal"/>
    <w:link w:val="HeaderChar"/>
    <w:uiPriority w:val="99"/>
    <w:rsid w:val="0020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2B0"/>
    <w:rPr>
      <w:sz w:val="18"/>
    </w:rPr>
  </w:style>
  <w:style w:type="paragraph" w:styleId="Footer">
    <w:name w:val="footer"/>
    <w:basedOn w:val="Normal"/>
    <w:link w:val="FooterChar"/>
    <w:uiPriority w:val="99"/>
    <w:rsid w:val="002062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2B0"/>
    <w:rPr>
      <w:sz w:val="18"/>
    </w:rPr>
  </w:style>
  <w:style w:type="character" w:styleId="Hyperlink">
    <w:name w:val="Hyperlink"/>
    <w:basedOn w:val="DefaultParagraphFont"/>
    <w:uiPriority w:val="99"/>
    <w:semiHidden/>
    <w:rsid w:val="006D77B3"/>
    <w:rPr>
      <w:rFonts w:cs="Times New Roman"/>
      <w:color w:val="0000FF"/>
      <w:u w:val="single"/>
    </w:rPr>
  </w:style>
  <w:style w:type="paragraph" w:customStyle="1" w:styleId="Newstyle">
    <w:name w:val="New style"/>
    <w:basedOn w:val="Normal"/>
    <w:uiPriority w:val="99"/>
    <w:rsid w:val="006D77B3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gchen2001@hotmail.com" TargetMode="External"/><Relationship Id="rId8" Type="http://schemas.openxmlformats.org/officeDocument/2006/relationships/hyperlink" Target="mailto:floriapeng@hotmail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20120926%20%3f%3f%3f%3f%3f%3f%3f%3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\Users\Student\AppData\Local\Temp\20120926 ????????.dot</Template>
  <TotalTime>1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Xiao-Guang Chen (M</vt:lpstr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Xiao-Guang Chen (M</dc:title>
  <dc:creator>Student</dc:creator>
  <cp:lastModifiedBy>Giuliano Gasperi</cp:lastModifiedBy>
  <cp:revision>2</cp:revision>
  <cp:lastPrinted>2012-09-25T17:50:00Z</cp:lastPrinted>
  <dcterms:created xsi:type="dcterms:W3CDTF">2015-03-01T14:23:00Z</dcterms:created>
  <dcterms:modified xsi:type="dcterms:W3CDTF">2015-03-01T14:23:00Z</dcterms:modified>
</cp:coreProperties>
</file>