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CellMar>
          <w:left w:w="10" w:type="dxa"/>
          <w:right w:w="10" w:type="dxa"/>
        </w:tblCellMar>
        <w:tblLook w:val="0000"/>
      </w:tblPr>
      <w:tblGrid>
        <w:gridCol w:w="9923"/>
      </w:tblGrid>
      <w:tr w:rsidR="001344F8" w:rsidRPr="00D44CE7" w:rsidTr="002E5C6D">
        <w:trPr>
          <w:trHeight w:val="1"/>
        </w:trPr>
        <w:tc>
          <w:tcPr>
            <w:tcW w:w="99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BBB" w:rsidRPr="00386BC7" w:rsidRDefault="00A17BBB" w:rsidP="00A17BBB">
            <w:pPr>
              <w:jc w:val="both"/>
              <w:rPr>
                <w:rFonts w:cs="Times New Roman"/>
                <w:lang w:val="it-IT"/>
              </w:rPr>
            </w:pPr>
            <w:r w:rsidRPr="002D6473">
              <w:rPr>
                <w:rFonts w:eastAsia="Arial" w:cs="Times New Roman"/>
                <w:color w:val="000000"/>
                <w:sz w:val="36"/>
                <w:lang w:val="it-IT"/>
              </w:rPr>
              <w:t xml:space="preserve">Dr </w:t>
            </w:r>
            <w:r w:rsidR="00D44CE7">
              <w:rPr>
                <w:rFonts w:eastAsia="Arial" w:cs="Times New Roman"/>
                <w:color w:val="000000"/>
                <w:sz w:val="36"/>
                <w:lang w:val="it-IT"/>
              </w:rPr>
              <w:t>LUCA PILERI CALANNI</w:t>
            </w:r>
            <w:r w:rsidRPr="002D6473">
              <w:rPr>
                <w:rFonts w:eastAsia="Arial" w:cs="Times New Roman"/>
                <w:color w:val="000000"/>
                <w:sz w:val="36"/>
                <w:lang w:val="it-IT"/>
              </w:rPr>
              <w:t xml:space="preserve">, Curriculum </w:t>
            </w:r>
            <w:r w:rsidR="00D44CE7">
              <w:rPr>
                <w:rFonts w:eastAsia="Arial" w:cs="Times New Roman"/>
                <w:color w:val="000000"/>
                <w:sz w:val="36"/>
                <w:lang w:val="it-IT"/>
              </w:rPr>
              <w:t>Sketch</w:t>
            </w:r>
          </w:p>
          <w:p w:rsidR="001344F8" w:rsidRPr="00A17BBB" w:rsidRDefault="001344F8" w:rsidP="002E5C6D">
            <w:pPr>
              <w:jc w:val="both"/>
              <w:rPr>
                <w:rFonts w:cs="Times New Roman"/>
                <w:lang w:val="it-IT"/>
              </w:rPr>
            </w:pPr>
          </w:p>
        </w:tc>
      </w:tr>
      <w:tr w:rsidR="001344F8" w:rsidRPr="00CC3AE5" w:rsidTr="002E5C6D">
        <w:trPr>
          <w:trHeight w:val="1"/>
        </w:trPr>
        <w:tc>
          <w:tcPr>
            <w:tcW w:w="99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4F8" w:rsidRPr="00CC3AE5" w:rsidRDefault="001344F8" w:rsidP="00A17BBB">
            <w:pPr>
              <w:jc w:val="both"/>
              <w:rPr>
                <w:rFonts w:eastAsia="Arial" w:cs="Times New Roman"/>
                <w:b/>
                <w:color w:val="000000"/>
              </w:rPr>
            </w:pPr>
            <w:proofErr w:type="spellStart"/>
            <w:r w:rsidRPr="00A17BBB">
              <w:rPr>
                <w:rFonts w:eastAsia="Arial" w:cs="Times New Roman"/>
                <w:b/>
                <w:color w:val="000000"/>
                <w:sz w:val="32"/>
              </w:rPr>
              <w:t>I</w:t>
            </w:r>
            <w:r w:rsidR="00A17BBB" w:rsidRPr="00A17BBB">
              <w:rPr>
                <w:rFonts w:eastAsia="Arial" w:cs="Times New Roman"/>
                <w:b/>
                <w:color w:val="000000"/>
                <w:sz w:val="32"/>
              </w:rPr>
              <w:t>struzione</w:t>
            </w:r>
            <w:proofErr w:type="spellEnd"/>
          </w:p>
        </w:tc>
      </w:tr>
      <w:tr w:rsidR="001344F8" w:rsidRPr="00D44CE7" w:rsidTr="002E5C6D">
        <w:trPr>
          <w:trHeight w:val="1"/>
        </w:trPr>
        <w:tc>
          <w:tcPr>
            <w:tcW w:w="99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4F8" w:rsidRPr="00A17BBB" w:rsidRDefault="001344F8" w:rsidP="001344F8">
            <w:pPr>
              <w:pStyle w:val="Paragrafoelenco"/>
              <w:numPr>
                <w:ilvl w:val="0"/>
                <w:numId w:val="1"/>
              </w:numPr>
              <w:tabs>
                <w:tab w:val="left" w:pos="360"/>
              </w:tabs>
              <w:rPr>
                <w:rFonts w:eastAsia="Arial" w:cs="Times New Roman"/>
                <w:color w:val="000000"/>
                <w:lang w:val="it-IT"/>
              </w:rPr>
            </w:pPr>
            <w:r w:rsidRPr="00A17BBB">
              <w:rPr>
                <w:rFonts w:eastAsia="Arial" w:cs="Times New Roman"/>
                <w:color w:val="000000"/>
                <w:lang w:val="it-IT"/>
              </w:rPr>
              <w:t>2015, borsa di studio per la valutazione della fatica muscolare negli atleti, Dipartimento di Medicina dello Sport, Voghera;</w:t>
            </w:r>
          </w:p>
          <w:p w:rsidR="001344F8" w:rsidRPr="00A17BBB" w:rsidRDefault="001344F8" w:rsidP="001344F8">
            <w:pPr>
              <w:pStyle w:val="Paragrafoelenco"/>
              <w:numPr>
                <w:ilvl w:val="0"/>
                <w:numId w:val="1"/>
              </w:numPr>
              <w:tabs>
                <w:tab w:val="left" w:pos="360"/>
              </w:tabs>
              <w:rPr>
                <w:rFonts w:eastAsia="Arial" w:cs="Times New Roman"/>
                <w:color w:val="000000"/>
                <w:lang w:val="it-IT"/>
              </w:rPr>
            </w:pPr>
            <w:r w:rsidRPr="00A17BBB">
              <w:rPr>
                <w:rFonts w:eastAsia="Arial" w:cs="Times New Roman"/>
                <w:color w:val="000000"/>
                <w:lang w:val="it-IT"/>
              </w:rPr>
              <w:t>Borsa di studio "Test di valutazione funzionale nelle scuole elementari" Università degli Studi di Pavia, Dipartimento di Medicina dello Sport, Voghera;</w:t>
            </w:r>
          </w:p>
          <w:p w:rsidR="001344F8" w:rsidRPr="00A17BBB" w:rsidRDefault="001344F8" w:rsidP="001344F8">
            <w:pPr>
              <w:pStyle w:val="Paragrafoelenco"/>
              <w:numPr>
                <w:ilvl w:val="0"/>
                <w:numId w:val="1"/>
              </w:numPr>
              <w:tabs>
                <w:tab w:val="left" w:pos="360"/>
              </w:tabs>
              <w:rPr>
                <w:rFonts w:eastAsia="Arial" w:cs="Times New Roman"/>
                <w:color w:val="000000"/>
                <w:lang w:val="it-IT"/>
              </w:rPr>
            </w:pPr>
            <w:r w:rsidRPr="00A17BBB">
              <w:rPr>
                <w:rFonts w:eastAsia="Arial" w:cs="Times New Roman"/>
                <w:color w:val="000000"/>
                <w:lang w:val="it-IT"/>
              </w:rPr>
              <w:t>2014, Centro I</w:t>
            </w:r>
            <w:r w:rsidR="0004682C" w:rsidRPr="00A17BBB">
              <w:rPr>
                <w:rFonts w:eastAsia="Arial" w:cs="Times New Roman"/>
                <w:color w:val="000000"/>
                <w:lang w:val="it-IT"/>
              </w:rPr>
              <w:t>nterdipartimentale di Ricerca delle</w:t>
            </w:r>
            <w:r w:rsidRPr="00A17BBB">
              <w:rPr>
                <w:rFonts w:eastAsia="Arial" w:cs="Times New Roman"/>
                <w:color w:val="000000"/>
                <w:lang w:val="it-IT"/>
              </w:rPr>
              <w:t xml:space="preserve"> attività motorie, Dipartimento di Medicina dello Sport, Voghera;</w:t>
            </w:r>
          </w:p>
          <w:p w:rsidR="001344F8" w:rsidRPr="00A17BBB" w:rsidRDefault="001344F8" w:rsidP="001344F8">
            <w:pPr>
              <w:pStyle w:val="Paragrafoelenco"/>
              <w:numPr>
                <w:ilvl w:val="0"/>
                <w:numId w:val="1"/>
              </w:numPr>
              <w:tabs>
                <w:tab w:val="left" w:pos="360"/>
              </w:tabs>
              <w:rPr>
                <w:rFonts w:eastAsia="Arial" w:cs="Times New Roman"/>
                <w:color w:val="000000"/>
                <w:lang w:val="it-IT"/>
              </w:rPr>
            </w:pPr>
            <w:r w:rsidRPr="00A17BBB">
              <w:rPr>
                <w:rFonts w:eastAsia="Arial" w:cs="Times New Roman"/>
                <w:color w:val="000000"/>
                <w:lang w:val="it-IT"/>
              </w:rPr>
              <w:t>2014, la collaborazione con Laboratorio di Sport Terapia in Malattie Rare, Dipartimento di Medicina dello Sport, Voghera;</w:t>
            </w:r>
          </w:p>
          <w:p w:rsidR="001344F8" w:rsidRPr="00A17BBB" w:rsidRDefault="001344F8" w:rsidP="001344F8">
            <w:pPr>
              <w:pStyle w:val="Paragrafoelenco"/>
              <w:numPr>
                <w:ilvl w:val="0"/>
                <w:numId w:val="1"/>
              </w:numPr>
              <w:tabs>
                <w:tab w:val="left" w:pos="360"/>
              </w:tabs>
              <w:rPr>
                <w:rFonts w:eastAsia="Arial" w:cs="Times New Roman"/>
                <w:color w:val="000000"/>
                <w:lang w:val="it-IT"/>
              </w:rPr>
            </w:pPr>
            <w:r w:rsidRPr="00A17BBB">
              <w:rPr>
                <w:rFonts w:eastAsia="Arial" w:cs="Times New Roman"/>
                <w:color w:val="000000"/>
                <w:lang w:val="it-IT"/>
              </w:rPr>
              <w:t xml:space="preserve">2013, Laurea in Scienze e Tecniche </w:t>
            </w:r>
            <w:r w:rsidR="0004682C" w:rsidRPr="00A17BBB">
              <w:rPr>
                <w:rFonts w:eastAsia="Arial" w:cs="Times New Roman"/>
                <w:color w:val="000000"/>
                <w:lang w:val="it-IT"/>
              </w:rPr>
              <w:t xml:space="preserve">dello Sport, </w:t>
            </w:r>
            <w:r w:rsidRPr="00A17BBB">
              <w:rPr>
                <w:rFonts w:eastAsia="Arial" w:cs="Times New Roman"/>
                <w:color w:val="000000"/>
                <w:lang w:val="it-IT"/>
              </w:rPr>
              <w:t>Scienze Motorie, Università degli Studi di Pavia</w:t>
            </w:r>
          </w:p>
          <w:p w:rsidR="001344F8" w:rsidRPr="00A17BBB" w:rsidRDefault="00810551" w:rsidP="001344F8">
            <w:pPr>
              <w:numPr>
                <w:ilvl w:val="0"/>
                <w:numId w:val="1"/>
              </w:numPr>
              <w:jc w:val="both"/>
              <w:rPr>
                <w:rFonts w:eastAsia="Arial" w:cs="Times New Roman"/>
                <w:b/>
                <w:color w:val="000000"/>
                <w:lang w:val="it-IT"/>
              </w:rPr>
            </w:pPr>
            <w:r w:rsidRPr="00A17BBB">
              <w:rPr>
                <w:rFonts w:eastAsia="Arial" w:cs="Times New Roman"/>
                <w:color w:val="000000"/>
                <w:lang w:val="it-IT"/>
              </w:rPr>
              <w:t xml:space="preserve">2011, </w:t>
            </w:r>
            <w:r w:rsidR="0004682C" w:rsidRPr="00A17BBB">
              <w:rPr>
                <w:rFonts w:eastAsia="Arial" w:cs="Times New Roman"/>
                <w:color w:val="000000"/>
                <w:lang w:val="it-IT"/>
              </w:rPr>
              <w:t>Laurea in Scienze dell’educazione fisica e delle tecniche Sportive</w:t>
            </w:r>
            <w:r w:rsidR="001344F8" w:rsidRPr="00A17BBB">
              <w:rPr>
                <w:rFonts w:eastAsia="Arial" w:cs="Times New Roman"/>
                <w:color w:val="000000"/>
                <w:lang w:val="it-IT"/>
              </w:rPr>
              <w:t>, Scienze Motorie, Università degli Studi di Pavia</w:t>
            </w:r>
          </w:p>
        </w:tc>
      </w:tr>
      <w:tr w:rsidR="001344F8" w:rsidRPr="00EC6465" w:rsidTr="002E5C6D">
        <w:trPr>
          <w:trHeight w:val="1"/>
        </w:trPr>
        <w:tc>
          <w:tcPr>
            <w:tcW w:w="99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4F8" w:rsidRPr="00A17BBB" w:rsidRDefault="00A17BBB" w:rsidP="00A17BBB">
            <w:pPr>
              <w:tabs>
                <w:tab w:val="left" w:pos="360"/>
              </w:tabs>
              <w:rPr>
                <w:rFonts w:eastAsia="Arial" w:cs="Times New Roman"/>
                <w:b/>
                <w:color w:val="000000"/>
              </w:rPr>
            </w:pPr>
            <w:proofErr w:type="spellStart"/>
            <w:r w:rsidRPr="00A17BBB">
              <w:rPr>
                <w:rFonts w:eastAsia="Arial" w:cs="Times New Roman"/>
                <w:b/>
                <w:color w:val="000000"/>
                <w:sz w:val="32"/>
              </w:rPr>
              <w:t>Progetti</w:t>
            </w:r>
            <w:proofErr w:type="spellEnd"/>
            <w:r w:rsidR="001344F8" w:rsidRPr="00A17BBB">
              <w:rPr>
                <w:rFonts w:eastAsia="Arial" w:cs="Times New Roman"/>
                <w:b/>
                <w:color w:val="000000"/>
                <w:sz w:val="32"/>
              </w:rPr>
              <w:t xml:space="preserve"> </w:t>
            </w:r>
          </w:p>
        </w:tc>
      </w:tr>
      <w:tr w:rsidR="001344F8" w:rsidRPr="00D44CE7" w:rsidTr="002E5C6D">
        <w:trPr>
          <w:trHeight w:val="1"/>
        </w:trPr>
        <w:tc>
          <w:tcPr>
            <w:tcW w:w="99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4F8" w:rsidRPr="00A17BBB" w:rsidRDefault="001344F8" w:rsidP="001344F8">
            <w:pPr>
              <w:pStyle w:val="Paragrafoelenco"/>
              <w:numPr>
                <w:ilvl w:val="0"/>
                <w:numId w:val="1"/>
              </w:numPr>
              <w:rPr>
                <w:rFonts w:eastAsia="Arial" w:cs="Times New Roman"/>
                <w:color w:val="000000"/>
                <w:lang w:val="it-IT"/>
              </w:rPr>
            </w:pPr>
            <w:r w:rsidRPr="00A17BBB">
              <w:rPr>
                <w:rFonts w:eastAsia="Arial" w:cs="Times New Roman"/>
                <w:color w:val="000000"/>
                <w:lang w:val="it-IT"/>
              </w:rPr>
              <w:t>In colla</w:t>
            </w:r>
            <w:r w:rsidR="0004682C" w:rsidRPr="00A17BBB">
              <w:rPr>
                <w:rFonts w:eastAsia="Arial" w:cs="Times New Roman"/>
                <w:color w:val="000000"/>
                <w:lang w:val="it-IT"/>
              </w:rPr>
              <w:t xml:space="preserve">borazione con il Laboratorio </w:t>
            </w:r>
            <w:r w:rsidRPr="00A17BBB">
              <w:rPr>
                <w:rFonts w:eastAsia="Arial" w:cs="Times New Roman"/>
                <w:color w:val="000000"/>
                <w:lang w:val="it-IT"/>
              </w:rPr>
              <w:t xml:space="preserve"> </w:t>
            </w:r>
            <w:r w:rsidR="0004682C" w:rsidRPr="00A17BBB">
              <w:rPr>
                <w:rFonts w:eastAsia="Arial" w:cs="Times New Roman"/>
                <w:color w:val="000000"/>
                <w:lang w:val="it-IT"/>
              </w:rPr>
              <w:t>del</w:t>
            </w:r>
            <w:r w:rsidRPr="00A17BBB">
              <w:rPr>
                <w:rFonts w:eastAsia="Arial" w:cs="Times New Roman"/>
                <w:color w:val="000000"/>
                <w:lang w:val="it-IT"/>
              </w:rPr>
              <w:t>lo Sport</w:t>
            </w:r>
            <w:r w:rsidR="0004682C" w:rsidRPr="00A17BBB">
              <w:rPr>
                <w:rFonts w:eastAsia="Arial" w:cs="Times New Roman"/>
                <w:color w:val="000000"/>
                <w:lang w:val="it-IT"/>
              </w:rPr>
              <w:t xml:space="preserve"> per la</w:t>
            </w:r>
            <w:r w:rsidRPr="00A17BBB">
              <w:rPr>
                <w:rFonts w:eastAsia="Arial" w:cs="Times New Roman"/>
                <w:color w:val="000000"/>
                <w:lang w:val="it-IT"/>
              </w:rPr>
              <w:t xml:space="preserve"> Terapia in Malattie Rare e con il Centro Interdipartimentale di Ricerca in attività motorie presso il Centro di Medicina dell'Università degli Studi di Pavia Sport:</w:t>
            </w:r>
          </w:p>
          <w:p w:rsidR="001344F8" w:rsidRPr="001344F8" w:rsidRDefault="0004682C" w:rsidP="001344F8">
            <w:pPr>
              <w:pStyle w:val="Paragrafoelenco"/>
              <w:numPr>
                <w:ilvl w:val="0"/>
                <w:numId w:val="1"/>
              </w:numPr>
              <w:rPr>
                <w:rFonts w:eastAsia="Arial" w:cs="Times New Roman"/>
                <w:color w:val="000000"/>
              </w:rPr>
            </w:pPr>
            <w:r w:rsidRPr="00EC6465">
              <w:rPr>
                <w:rFonts w:eastAsia="Arial" w:cs="Times New Roman"/>
                <w:color w:val="000000"/>
              </w:rPr>
              <w:t>Inter-sex</w:t>
            </w:r>
            <w:r>
              <w:rPr>
                <w:rFonts w:eastAsia="Arial" w:cs="Times New Roman"/>
                <w:color w:val="000000"/>
              </w:rPr>
              <w:t xml:space="preserve"> and inter-arm </w:t>
            </w:r>
            <w:proofErr w:type="spellStart"/>
            <w:r>
              <w:rPr>
                <w:rFonts w:eastAsia="Arial" w:cs="Times New Roman"/>
                <w:color w:val="000000"/>
              </w:rPr>
              <w:t>sEMG</w:t>
            </w:r>
            <w:proofErr w:type="spellEnd"/>
            <w:r>
              <w:rPr>
                <w:rFonts w:eastAsia="Arial" w:cs="Times New Roman"/>
                <w:color w:val="000000"/>
              </w:rPr>
              <w:t xml:space="preserve"> evaluation </w:t>
            </w:r>
            <w:r w:rsidRPr="00EC6465">
              <w:rPr>
                <w:rFonts w:eastAsia="Arial" w:cs="Times New Roman"/>
                <w:color w:val="000000"/>
              </w:rPr>
              <w:t xml:space="preserve">of central and peripheral fatigue in biceps </w:t>
            </w:r>
            <w:proofErr w:type="spellStart"/>
            <w:r w:rsidRPr="00EC6465">
              <w:rPr>
                <w:rFonts w:eastAsia="Arial" w:cs="Times New Roman"/>
                <w:color w:val="000000"/>
              </w:rPr>
              <w:t>brachii</w:t>
            </w:r>
            <w:proofErr w:type="spellEnd"/>
            <w:r w:rsidRPr="00EC6465">
              <w:rPr>
                <w:rFonts w:eastAsia="Arial" w:cs="Times New Roman"/>
                <w:color w:val="000000"/>
              </w:rPr>
              <w:t xml:space="preserve"> of young healthy subjects</w:t>
            </w:r>
            <w:r w:rsidRPr="001344F8">
              <w:rPr>
                <w:rFonts w:eastAsia="Arial" w:cs="Times New Roman"/>
                <w:color w:val="000000"/>
              </w:rPr>
              <w:t xml:space="preserve"> </w:t>
            </w:r>
            <w:r w:rsidR="001344F8" w:rsidRPr="001344F8">
              <w:rPr>
                <w:rFonts w:eastAsia="Arial" w:cs="Times New Roman"/>
                <w:color w:val="000000"/>
              </w:rPr>
              <w:t xml:space="preserve">2014, la </w:t>
            </w:r>
            <w:proofErr w:type="spellStart"/>
            <w:r w:rsidR="001344F8" w:rsidRPr="001344F8">
              <w:rPr>
                <w:rFonts w:eastAsia="Arial" w:cs="Times New Roman"/>
                <w:color w:val="000000"/>
              </w:rPr>
              <w:t>variazione</w:t>
            </w:r>
            <w:proofErr w:type="spellEnd"/>
            <w:r w:rsidR="001344F8" w:rsidRPr="001344F8">
              <w:rPr>
                <w:rFonts w:eastAsia="Arial" w:cs="Times New Roman"/>
                <w:color w:val="000000"/>
              </w:rPr>
              <w:t xml:space="preserve"> del </w:t>
            </w:r>
            <w:proofErr w:type="spellStart"/>
            <w:r w:rsidR="001344F8" w:rsidRPr="001344F8">
              <w:rPr>
                <w:rFonts w:eastAsia="Arial" w:cs="Times New Roman"/>
                <w:color w:val="000000"/>
              </w:rPr>
              <w:t>cammino</w:t>
            </w:r>
            <w:proofErr w:type="spellEnd"/>
            <w:r w:rsidR="001344F8" w:rsidRPr="001344F8">
              <w:rPr>
                <w:rFonts w:eastAsia="Arial" w:cs="Times New Roman"/>
                <w:color w:val="000000"/>
              </w:rPr>
              <w:t xml:space="preserve"> </w:t>
            </w:r>
            <w:proofErr w:type="spellStart"/>
            <w:r w:rsidR="001344F8" w:rsidRPr="001344F8">
              <w:rPr>
                <w:rFonts w:eastAsia="Arial" w:cs="Times New Roman"/>
                <w:color w:val="000000"/>
              </w:rPr>
              <w:t>nella</w:t>
            </w:r>
            <w:proofErr w:type="spellEnd"/>
            <w:r w:rsidR="001344F8" w:rsidRPr="001344F8">
              <w:rPr>
                <w:rFonts w:eastAsia="Arial" w:cs="Times New Roman"/>
                <w:color w:val="000000"/>
              </w:rPr>
              <w:t xml:space="preserve"> </w:t>
            </w:r>
            <w:proofErr w:type="spellStart"/>
            <w:r w:rsidR="001344F8" w:rsidRPr="001344F8">
              <w:rPr>
                <w:rFonts w:eastAsia="Arial" w:cs="Times New Roman"/>
                <w:color w:val="000000"/>
              </w:rPr>
              <w:t>distrofia</w:t>
            </w:r>
            <w:proofErr w:type="spellEnd"/>
            <w:r w:rsidR="001344F8" w:rsidRPr="001344F8">
              <w:rPr>
                <w:rFonts w:eastAsia="Arial" w:cs="Times New Roman"/>
                <w:color w:val="000000"/>
              </w:rPr>
              <w:t xml:space="preserve"> </w:t>
            </w:r>
            <w:proofErr w:type="spellStart"/>
            <w:r w:rsidR="001344F8" w:rsidRPr="001344F8">
              <w:rPr>
                <w:rFonts w:eastAsia="Arial" w:cs="Times New Roman"/>
                <w:color w:val="000000"/>
              </w:rPr>
              <w:t>facioscapulohumeral</w:t>
            </w:r>
            <w:proofErr w:type="spellEnd"/>
            <w:r w:rsidR="001344F8" w:rsidRPr="001344F8">
              <w:rPr>
                <w:rFonts w:eastAsia="Arial" w:cs="Times New Roman"/>
                <w:color w:val="000000"/>
              </w:rPr>
              <w:t>;</w:t>
            </w:r>
          </w:p>
          <w:p w:rsidR="001344F8" w:rsidRPr="00A17BBB" w:rsidRDefault="0004682C" w:rsidP="001344F8">
            <w:pPr>
              <w:pStyle w:val="Paragrafoelenco"/>
              <w:numPr>
                <w:ilvl w:val="0"/>
                <w:numId w:val="1"/>
              </w:numPr>
              <w:rPr>
                <w:rFonts w:eastAsia="Arial" w:cs="Times New Roman"/>
                <w:color w:val="000000"/>
                <w:lang w:val="it-IT"/>
              </w:rPr>
            </w:pPr>
            <w:r w:rsidRPr="00A17BBB">
              <w:rPr>
                <w:rFonts w:eastAsia="Arial" w:cs="Times New Roman"/>
                <w:color w:val="000000"/>
                <w:lang w:val="it-IT"/>
              </w:rPr>
              <w:t>Lavoro</w:t>
            </w:r>
            <w:r w:rsidR="001344F8" w:rsidRPr="00A17BBB">
              <w:rPr>
                <w:rFonts w:eastAsia="Arial" w:cs="Times New Roman"/>
                <w:color w:val="000000"/>
                <w:lang w:val="it-IT"/>
              </w:rPr>
              <w:t xml:space="preserve"> su analisi del cammino, con l'utilizzo di tecniche di</w:t>
            </w:r>
            <w:r w:rsidRPr="00A17BBB">
              <w:rPr>
                <w:rFonts w:eastAsia="Arial" w:cs="Times New Roman"/>
                <w:color w:val="000000"/>
                <w:lang w:val="it-IT"/>
              </w:rPr>
              <w:t xml:space="preserve"> analisi del movimento in 3D</w:t>
            </w:r>
            <w:bookmarkStart w:id="0" w:name="_GoBack"/>
            <w:bookmarkEnd w:id="0"/>
            <w:r w:rsidR="001344F8" w:rsidRPr="00A17BBB">
              <w:rPr>
                <w:rFonts w:eastAsia="Arial" w:cs="Times New Roman"/>
                <w:color w:val="000000"/>
                <w:lang w:val="it-IT"/>
              </w:rPr>
              <w:t>:</w:t>
            </w:r>
          </w:p>
          <w:p w:rsidR="001344F8" w:rsidRPr="001344F8" w:rsidRDefault="001344F8" w:rsidP="001344F8">
            <w:pPr>
              <w:pStyle w:val="Paragrafoelenco"/>
              <w:numPr>
                <w:ilvl w:val="0"/>
                <w:numId w:val="1"/>
              </w:numPr>
              <w:rPr>
                <w:rFonts w:eastAsia="Arial" w:cs="Times New Roman"/>
                <w:color w:val="000000"/>
              </w:rPr>
            </w:pPr>
            <w:r w:rsidRPr="001344F8">
              <w:rPr>
                <w:rFonts w:eastAsia="Arial" w:cs="Times New Roman"/>
                <w:color w:val="000000"/>
              </w:rPr>
              <w:t xml:space="preserve">SIMI </w:t>
            </w:r>
            <w:proofErr w:type="spellStart"/>
            <w:r w:rsidRPr="001344F8">
              <w:rPr>
                <w:rFonts w:eastAsia="Arial" w:cs="Times New Roman"/>
                <w:color w:val="000000"/>
              </w:rPr>
              <w:t>Twinner</w:t>
            </w:r>
            <w:proofErr w:type="spellEnd"/>
            <w:r w:rsidRPr="001344F8">
              <w:rPr>
                <w:rFonts w:eastAsia="Arial" w:cs="Times New Roman"/>
                <w:color w:val="000000"/>
              </w:rPr>
              <w:t xml:space="preserve"> Pro;</w:t>
            </w:r>
          </w:p>
          <w:p w:rsidR="001344F8" w:rsidRPr="00A17BBB" w:rsidRDefault="00810551" w:rsidP="001344F8">
            <w:pPr>
              <w:pStyle w:val="Paragrafoelenco"/>
              <w:numPr>
                <w:ilvl w:val="0"/>
                <w:numId w:val="1"/>
              </w:numPr>
              <w:rPr>
                <w:rFonts w:eastAsia="Arial" w:cs="Times New Roman"/>
                <w:color w:val="000000"/>
                <w:lang w:val="it-IT"/>
              </w:rPr>
            </w:pPr>
            <w:r w:rsidRPr="00A17BBB">
              <w:rPr>
                <w:rFonts w:eastAsia="Arial" w:cs="Times New Roman"/>
                <w:color w:val="000000"/>
                <w:lang w:val="it-IT"/>
              </w:rPr>
              <w:t>Studio sull’</w:t>
            </w:r>
            <w:r w:rsidR="001344F8" w:rsidRPr="00A17BBB">
              <w:rPr>
                <w:rFonts w:eastAsia="Arial" w:cs="Times New Roman"/>
                <w:color w:val="000000"/>
                <w:lang w:val="it-IT"/>
              </w:rPr>
              <w:t xml:space="preserve"> attività muscolare dei flessori del collo e degli estensori durante elevate forze </w:t>
            </w:r>
            <w:proofErr w:type="spellStart"/>
            <w:r w:rsidR="001344F8" w:rsidRPr="00A17BBB">
              <w:rPr>
                <w:rFonts w:eastAsia="Arial" w:cs="Times New Roman"/>
                <w:color w:val="000000"/>
                <w:lang w:val="it-IT"/>
              </w:rPr>
              <w:t>Gz</w:t>
            </w:r>
            <w:proofErr w:type="spellEnd"/>
            <w:r w:rsidR="001344F8" w:rsidRPr="00A17BBB">
              <w:rPr>
                <w:rFonts w:eastAsia="Arial" w:cs="Times New Roman"/>
                <w:color w:val="000000"/>
                <w:lang w:val="it-IT"/>
              </w:rPr>
              <w:t xml:space="preserve"> in campo aeronautico e veicoli ad alta velocità attraverso l'uso di elettromiografia bipolare.</w:t>
            </w:r>
          </w:p>
        </w:tc>
      </w:tr>
      <w:tr w:rsidR="001344F8" w:rsidRPr="00D44CE7" w:rsidTr="002E5C6D">
        <w:trPr>
          <w:trHeight w:val="1"/>
        </w:trPr>
        <w:tc>
          <w:tcPr>
            <w:tcW w:w="99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4F8" w:rsidRPr="00A17BBB" w:rsidRDefault="00810551" w:rsidP="00A17BBB">
            <w:pPr>
              <w:pStyle w:val="Paragrafoelenco"/>
              <w:ind w:hanging="360"/>
              <w:rPr>
                <w:rFonts w:eastAsia="Arial" w:cs="Times New Roman"/>
                <w:b/>
                <w:color w:val="000000"/>
                <w:lang w:val="it-IT"/>
              </w:rPr>
            </w:pPr>
            <w:r w:rsidRPr="00A17BBB">
              <w:rPr>
                <w:rFonts w:eastAsia="Arial" w:cs="Times New Roman"/>
                <w:b/>
                <w:color w:val="000000"/>
                <w:sz w:val="32"/>
                <w:lang w:val="it-IT"/>
              </w:rPr>
              <w:t>E</w:t>
            </w:r>
            <w:r w:rsidR="00A17BBB" w:rsidRPr="00A17BBB">
              <w:rPr>
                <w:rFonts w:eastAsia="Arial" w:cs="Times New Roman"/>
                <w:b/>
                <w:color w:val="000000"/>
                <w:sz w:val="32"/>
                <w:lang w:val="it-IT"/>
              </w:rPr>
              <w:t>sperienze come preparatore atletico e certificazioni</w:t>
            </w:r>
          </w:p>
        </w:tc>
      </w:tr>
      <w:tr w:rsidR="001344F8" w:rsidRPr="00D44CE7" w:rsidTr="002E5C6D">
        <w:trPr>
          <w:trHeight w:val="1"/>
        </w:trPr>
        <w:tc>
          <w:tcPr>
            <w:tcW w:w="99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0551" w:rsidRPr="00A17BBB" w:rsidRDefault="00810551" w:rsidP="00810551">
            <w:pPr>
              <w:pStyle w:val="Paragrafoelenco"/>
              <w:ind w:hanging="360"/>
              <w:rPr>
                <w:rFonts w:eastAsia="Arial" w:cs="Times New Roman"/>
                <w:color w:val="000000"/>
                <w:lang w:val="it-IT"/>
              </w:rPr>
            </w:pPr>
            <w:r w:rsidRPr="00A17BBB">
              <w:rPr>
                <w:rFonts w:eastAsia="Arial" w:cs="Times New Roman"/>
                <w:color w:val="000000"/>
                <w:lang w:val="it-IT"/>
              </w:rPr>
              <w:t>Preparatore Atletico Calcio;</w:t>
            </w:r>
          </w:p>
          <w:p w:rsidR="00810551" w:rsidRPr="00A17BBB" w:rsidRDefault="00810551" w:rsidP="00810551">
            <w:pPr>
              <w:pStyle w:val="Paragrafoelenco"/>
              <w:ind w:hanging="360"/>
              <w:rPr>
                <w:rFonts w:eastAsia="Arial" w:cs="Times New Roman"/>
                <w:color w:val="000000"/>
                <w:lang w:val="it-IT"/>
              </w:rPr>
            </w:pPr>
            <w:r>
              <w:rPr>
                <w:rFonts w:eastAsia="Arial" w:cs="Times New Roman"/>
                <w:color w:val="000000"/>
              </w:rPr>
              <w:t></w:t>
            </w:r>
            <w:r w:rsidRPr="00A17BBB">
              <w:rPr>
                <w:rFonts w:eastAsia="Arial" w:cs="Times New Roman"/>
                <w:color w:val="000000"/>
                <w:lang w:val="it-IT"/>
              </w:rPr>
              <w:t xml:space="preserve"> 2014-2015, Preparatore Atletico </w:t>
            </w:r>
            <w:proofErr w:type="spellStart"/>
            <w:r w:rsidRPr="00A17BBB">
              <w:rPr>
                <w:rFonts w:eastAsia="Arial" w:cs="Times New Roman"/>
                <w:color w:val="000000"/>
                <w:lang w:val="it-IT"/>
              </w:rPr>
              <w:t>A.S.D.</w:t>
            </w:r>
            <w:proofErr w:type="spellEnd"/>
            <w:r w:rsidRPr="00A17BBB">
              <w:rPr>
                <w:rFonts w:eastAsia="Arial" w:cs="Times New Roman"/>
                <w:color w:val="000000"/>
                <w:lang w:val="it-IT"/>
              </w:rPr>
              <w:t xml:space="preserve"> Novese serie D prima squadra di calcio;</w:t>
            </w:r>
          </w:p>
          <w:p w:rsidR="00810551" w:rsidRPr="00A17BBB" w:rsidRDefault="00810551" w:rsidP="00810551">
            <w:pPr>
              <w:pStyle w:val="Paragrafoelenco"/>
              <w:ind w:hanging="360"/>
              <w:rPr>
                <w:rFonts w:eastAsia="Arial" w:cs="Times New Roman"/>
                <w:color w:val="000000"/>
                <w:lang w:val="it-IT"/>
              </w:rPr>
            </w:pPr>
            <w:r w:rsidRPr="00810551">
              <w:rPr>
                <w:rFonts w:eastAsia="Arial" w:cs="Times New Roman"/>
                <w:color w:val="000000"/>
              </w:rPr>
              <w:t></w:t>
            </w:r>
            <w:r w:rsidRPr="00A17BBB">
              <w:rPr>
                <w:rFonts w:eastAsia="Arial" w:cs="Times New Roman"/>
                <w:color w:val="000000"/>
                <w:lang w:val="it-IT"/>
              </w:rPr>
              <w:t xml:space="preserve"> 2014-2015, Programmazione test di valutazione precampionato, durante il campionato di categoria "Serie D" ASD team OLTREPOVOGHERA</w:t>
            </w:r>
          </w:p>
          <w:p w:rsidR="00810551" w:rsidRPr="00A17BBB" w:rsidRDefault="00810551" w:rsidP="00810551">
            <w:pPr>
              <w:pStyle w:val="Paragrafoelenco"/>
              <w:ind w:hanging="360"/>
              <w:rPr>
                <w:rFonts w:eastAsia="Arial" w:cs="Times New Roman"/>
                <w:color w:val="000000"/>
                <w:lang w:val="it-IT"/>
              </w:rPr>
            </w:pPr>
            <w:r w:rsidRPr="00810551">
              <w:rPr>
                <w:rFonts w:eastAsia="Arial" w:cs="Times New Roman"/>
                <w:color w:val="000000"/>
              </w:rPr>
              <w:t></w:t>
            </w:r>
            <w:r w:rsidRPr="00A17BBB">
              <w:rPr>
                <w:rFonts w:eastAsia="Arial" w:cs="Times New Roman"/>
                <w:color w:val="000000"/>
                <w:lang w:val="it-IT"/>
              </w:rPr>
              <w:t xml:space="preserve"> 2013-2014, Programmazione test di valutazione precampionato, durante il campionato di categoria "Eccellenza" ASD team OLTREPOVOGHERA</w:t>
            </w:r>
          </w:p>
          <w:p w:rsidR="00810551" w:rsidRPr="00A17BBB" w:rsidRDefault="00810551" w:rsidP="00810551">
            <w:pPr>
              <w:pStyle w:val="Paragrafoelenco"/>
              <w:ind w:hanging="360"/>
              <w:rPr>
                <w:rFonts w:eastAsia="Arial" w:cs="Times New Roman"/>
                <w:color w:val="000000"/>
                <w:lang w:val="it-IT"/>
              </w:rPr>
            </w:pPr>
            <w:r w:rsidRPr="00810551">
              <w:rPr>
                <w:rFonts w:eastAsia="Arial" w:cs="Times New Roman"/>
                <w:color w:val="000000"/>
              </w:rPr>
              <w:t></w:t>
            </w:r>
            <w:r w:rsidRPr="00A17BBB">
              <w:rPr>
                <w:rFonts w:eastAsia="Arial" w:cs="Times New Roman"/>
                <w:color w:val="000000"/>
                <w:lang w:val="it-IT"/>
              </w:rPr>
              <w:t xml:space="preserve"> 2012-2013, Preparatore atletico Allievi '97 </w:t>
            </w:r>
            <w:proofErr w:type="spellStart"/>
            <w:r w:rsidRPr="00A17BBB">
              <w:rPr>
                <w:rFonts w:eastAsia="Arial" w:cs="Times New Roman"/>
                <w:color w:val="000000"/>
                <w:lang w:val="it-IT"/>
              </w:rPr>
              <w:t>ACVoghera</w:t>
            </w:r>
            <w:proofErr w:type="spellEnd"/>
            <w:r w:rsidRPr="00A17BBB">
              <w:rPr>
                <w:rFonts w:eastAsia="Arial" w:cs="Times New Roman"/>
                <w:color w:val="000000"/>
                <w:lang w:val="it-IT"/>
              </w:rPr>
              <w:t xml:space="preserve"> Calcio</w:t>
            </w:r>
          </w:p>
          <w:p w:rsidR="00810551" w:rsidRPr="00A17BBB" w:rsidRDefault="00810551" w:rsidP="00810551">
            <w:pPr>
              <w:pStyle w:val="Paragrafoelenco"/>
              <w:ind w:hanging="360"/>
              <w:rPr>
                <w:rFonts w:eastAsia="Arial" w:cs="Times New Roman"/>
                <w:color w:val="000000"/>
                <w:lang w:val="it-IT"/>
              </w:rPr>
            </w:pPr>
            <w:r w:rsidRPr="00A17BBB">
              <w:rPr>
                <w:rFonts w:eastAsia="Arial" w:cs="Times New Roman"/>
                <w:color w:val="000000"/>
                <w:lang w:val="it-IT"/>
              </w:rPr>
              <w:t>Preparatore atletico di pallacanestro</w:t>
            </w:r>
          </w:p>
          <w:p w:rsidR="00810551" w:rsidRPr="00A17BBB" w:rsidRDefault="00810551" w:rsidP="00810551">
            <w:pPr>
              <w:pStyle w:val="Paragrafoelenco"/>
              <w:ind w:hanging="360"/>
              <w:rPr>
                <w:rFonts w:eastAsia="Arial" w:cs="Times New Roman"/>
                <w:color w:val="000000"/>
                <w:lang w:val="it-IT"/>
              </w:rPr>
            </w:pPr>
            <w:r w:rsidRPr="00810551">
              <w:rPr>
                <w:rFonts w:eastAsia="Arial" w:cs="Times New Roman"/>
                <w:color w:val="000000"/>
              </w:rPr>
              <w:t></w:t>
            </w:r>
            <w:r w:rsidRPr="00A17BBB">
              <w:rPr>
                <w:rFonts w:eastAsia="Arial" w:cs="Times New Roman"/>
                <w:color w:val="000000"/>
                <w:lang w:val="it-IT"/>
              </w:rPr>
              <w:t xml:space="preserve"> 2015-2016, Preparatore atletico BC CASTELNUOVO SCRIVIA Serie A2 di pallacanestro femminile</w:t>
            </w:r>
          </w:p>
          <w:p w:rsidR="00810551" w:rsidRPr="00A17BBB" w:rsidRDefault="00810551" w:rsidP="00810551">
            <w:pPr>
              <w:pStyle w:val="Paragrafoelenco"/>
              <w:ind w:hanging="360"/>
              <w:rPr>
                <w:rFonts w:eastAsia="Arial" w:cs="Times New Roman"/>
                <w:color w:val="000000"/>
                <w:lang w:val="it-IT"/>
              </w:rPr>
            </w:pPr>
            <w:r w:rsidRPr="00810551">
              <w:rPr>
                <w:rFonts w:eastAsia="Arial" w:cs="Times New Roman"/>
                <w:color w:val="000000"/>
              </w:rPr>
              <w:t></w:t>
            </w:r>
            <w:r w:rsidRPr="00A17BBB">
              <w:rPr>
                <w:rFonts w:eastAsia="Arial" w:cs="Times New Roman"/>
                <w:color w:val="000000"/>
                <w:lang w:val="it-IT"/>
              </w:rPr>
              <w:t xml:space="preserve"> 2014-2015, Preparatore atletico BC CASTELNUOVO SCRIVIA Serie A3 di basket femminile</w:t>
            </w:r>
          </w:p>
          <w:p w:rsidR="00810551" w:rsidRPr="00A17BBB" w:rsidRDefault="00810551" w:rsidP="00810551">
            <w:pPr>
              <w:pStyle w:val="Paragrafoelenco"/>
              <w:ind w:hanging="360"/>
              <w:rPr>
                <w:rFonts w:eastAsia="Arial" w:cs="Times New Roman"/>
                <w:color w:val="000000"/>
                <w:lang w:val="it-IT"/>
              </w:rPr>
            </w:pPr>
            <w:r w:rsidRPr="00810551">
              <w:rPr>
                <w:rFonts w:eastAsia="Arial" w:cs="Times New Roman"/>
                <w:color w:val="000000"/>
              </w:rPr>
              <w:t></w:t>
            </w:r>
            <w:r w:rsidRPr="00A17BBB">
              <w:rPr>
                <w:rFonts w:eastAsia="Arial" w:cs="Times New Roman"/>
                <w:color w:val="000000"/>
                <w:lang w:val="it-IT"/>
              </w:rPr>
              <w:t xml:space="preserve"> 2014-2015, Preparatore atletico Basket U17 </w:t>
            </w:r>
            <w:proofErr w:type="spellStart"/>
            <w:r w:rsidRPr="00A17BBB">
              <w:rPr>
                <w:rFonts w:eastAsia="Arial" w:cs="Times New Roman"/>
                <w:color w:val="000000"/>
                <w:lang w:val="it-IT"/>
              </w:rPr>
              <w:t>Derthona</w:t>
            </w:r>
            <w:proofErr w:type="spellEnd"/>
          </w:p>
          <w:p w:rsidR="00810551" w:rsidRPr="00A17BBB" w:rsidRDefault="00810551" w:rsidP="00810551">
            <w:pPr>
              <w:pStyle w:val="Paragrafoelenco"/>
              <w:ind w:hanging="360"/>
              <w:rPr>
                <w:rFonts w:eastAsia="Arial" w:cs="Times New Roman"/>
                <w:color w:val="000000"/>
                <w:lang w:val="it-IT"/>
              </w:rPr>
            </w:pPr>
            <w:r w:rsidRPr="00810551">
              <w:rPr>
                <w:rFonts w:eastAsia="Arial" w:cs="Times New Roman"/>
                <w:color w:val="000000"/>
              </w:rPr>
              <w:t></w:t>
            </w:r>
            <w:r w:rsidRPr="00A17BBB">
              <w:rPr>
                <w:rFonts w:eastAsia="Arial" w:cs="Times New Roman"/>
                <w:color w:val="000000"/>
                <w:lang w:val="it-IT"/>
              </w:rPr>
              <w:t xml:space="preserve"> 2013-2014, Preparatore atletico OMNIA </w:t>
            </w:r>
            <w:proofErr w:type="spellStart"/>
            <w:r w:rsidRPr="00A17BBB">
              <w:rPr>
                <w:rFonts w:eastAsia="Arial" w:cs="Times New Roman"/>
                <w:color w:val="000000"/>
                <w:lang w:val="it-IT"/>
              </w:rPr>
              <w:t>Lungavilla</w:t>
            </w:r>
            <w:proofErr w:type="spellEnd"/>
            <w:r w:rsidRPr="00A17BBB">
              <w:rPr>
                <w:rFonts w:eastAsia="Arial" w:cs="Times New Roman"/>
                <w:color w:val="000000"/>
                <w:lang w:val="it-IT"/>
              </w:rPr>
              <w:t xml:space="preserve"> BASKET Prima Squadra Categoria Serie D, U19</w:t>
            </w:r>
          </w:p>
          <w:p w:rsidR="00810551" w:rsidRPr="00A17BBB" w:rsidRDefault="00810551" w:rsidP="00810551">
            <w:pPr>
              <w:pStyle w:val="Paragrafoelenco"/>
              <w:ind w:hanging="360"/>
              <w:rPr>
                <w:rFonts w:eastAsia="Arial" w:cs="Times New Roman"/>
                <w:color w:val="000000"/>
                <w:lang w:val="it-IT"/>
              </w:rPr>
            </w:pPr>
            <w:r w:rsidRPr="00810551">
              <w:rPr>
                <w:rFonts w:eastAsia="Arial" w:cs="Times New Roman"/>
                <w:color w:val="000000"/>
              </w:rPr>
              <w:t></w:t>
            </w:r>
            <w:r w:rsidRPr="00A17BBB">
              <w:rPr>
                <w:rFonts w:eastAsia="Arial" w:cs="Times New Roman"/>
                <w:color w:val="000000"/>
                <w:lang w:val="it-IT"/>
              </w:rPr>
              <w:t xml:space="preserve"> 2012-2013, Preparatore atletico Omnia </w:t>
            </w:r>
            <w:proofErr w:type="spellStart"/>
            <w:r w:rsidRPr="00A17BBB">
              <w:rPr>
                <w:rFonts w:eastAsia="Arial" w:cs="Times New Roman"/>
                <w:color w:val="000000"/>
                <w:lang w:val="it-IT"/>
              </w:rPr>
              <w:t>Lungavilla</w:t>
            </w:r>
            <w:proofErr w:type="spellEnd"/>
            <w:r w:rsidRPr="00A17BBB">
              <w:rPr>
                <w:rFonts w:eastAsia="Arial" w:cs="Times New Roman"/>
                <w:color w:val="000000"/>
                <w:lang w:val="it-IT"/>
              </w:rPr>
              <w:t xml:space="preserve"> Basket Prima Squadra categoria Promozione, A 19 e U 17</w:t>
            </w:r>
          </w:p>
          <w:p w:rsidR="00810551" w:rsidRPr="00810551" w:rsidRDefault="00810551" w:rsidP="00810551">
            <w:pPr>
              <w:pStyle w:val="Paragrafoelenco"/>
              <w:ind w:hanging="360"/>
              <w:rPr>
                <w:rFonts w:eastAsia="Arial" w:cs="Times New Roman"/>
                <w:color w:val="000000"/>
              </w:rPr>
            </w:pPr>
            <w:r w:rsidRPr="00810551">
              <w:rPr>
                <w:rFonts w:eastAsia="Arial" w:cs="Times New Roman"/>
                <w:color w:val="000000"/>
              </w:rPr>
              <w:t>Fitness Training Rugby</w:t>
            </w:r>
          </w:p>
          <w:p w:rsidR="00810551" w:rsidRPr="00810551" w:rsidRDefault="00810551" w:rsidP="00810551">
            <w:pPr>
              <w:pStyle w:val="Paragrafoelenco"/>
              <w:ind w:hanging="360"/>
              <w:rPr>
                <w:rFonts w:eastAsia="Arial" w:cs="Times New Roman"/>
                <w:color w:val="000000"/>
              </w:rPr>
            </w:pPr>
            <w:r w:rsidRPr="00810551">
              <w:rPr>
                <w:rFonts w:eastAsia="Arial" w:cs="Times New Roman"/>
                <w:color w:val="000000"/>
              </w:rPr>
              <w:t xml:space="preserve"> 2013-2014, </w:t>
            </w:r>
            <w:proofErr w:type="spellStart"/>
            <w:r>
              <w:rPr>
                <w:rFonts w:eastAsia="Arial" w:cs="Times New Roman"/>
                <w:color w:val="000000"/>
              </w:rPr>
              <w:t>Preparatore</w:t>
            </w:r>
            <w:proofErr w:type="spellEnd"/>
            <w:r>
              <w:rPr>
                <w:rFonts w:eastAsia="Arial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Arial" w:cs="Times New Roman"/>
                <w:color w:val="000000"/>
              </w:rPr>
              <w:t>Atletico</w:t>
            </w:r>
            <w:proofErr w:type="spellEnd"/>
            <w:r>
              <w:rPr>
                <w:rFonts w:eastAsia="Arial" w:cs="Times New Roman"/>
                <w:color w:val="000000"/>
              </w:rPr>
              <w:t xml:space="preserve">, </w:t>
            </w:r>
            <w:proofErr w:type="spellStart"/>
            <w:r>
              <w:rPr>
                <w:rFonts w:eastAsia="Arial" w:cs="Times New Roman"/>
                <w:color w:val="000000"/>
              </w:rPr>
              <w:t>Educatore</w:t>
            </w:r>
            <w:proofErr w:type="spellEnd"/>
            <w:r>
              <w:rPr>
                <w:rFonts w:eastAsia="Arial" w:cs="Times New Roman"/>
                <w:color w:val="000000"/>
              </w:rPr>
              <w:t xml:space="preserve"> </w:t>
            </w:r>
            <w:r w:rsidRPr="00810551">
              <w:rPr>
                <w:rFonts w:eastAsia="Arial" w:cs="Times New Roman"/>
                <w:color w:val="000000"/>
              </w:rPr>
              <w:t>U14 U10 U12 Rugby CUS Pavia</w:t>
            </w:r>
          </w:p>
          <w:p w:rsidR="001344F8" w:rsidRPr="00A17BBB" w:rsidRDefault="00810551" w:rsidP="00810551">
            <w:pPr>
              <w:pStyle w:val="Paragrafoelenco"/>
              <w:ind w:left="352" w:firstLine="8"/>
              <w:rPr>
                <w:rFonts w:eastAsia="Arial" w:cs="Times New Roman"/>
                <w:color w:val="000000"/>
                <w:lang w:val="it-IT"/>
              </w:rPr>
            </w:pPr>
            <w:r>
              <w:rPr>
                <w:rFonts w:eastAsia="Arial" w:cs="Times New Roman"/>
                <w:color w:val="000000"/>
              </w:rPr>
              <w:t></w:t>
            </w:r>
            <w:r w:rsidRPr="00A17BBB">
              <w:rPr>
                <w:rFonts w:eastAsia="Arial" w:cs="Times New Roman"/>
                <w:color w:val="000000"/>
                <w:lang w:val="it-IT"/>
              </w:rPr>
              <w:t xml:space="preserve"> 2012-2013, Allenatore primo momento U10 U12 Rugby CUS Pavia</w:t>
            </w:r>
          </w:p>
          <w:p w:rsidR="0004682C" w:rsidRPr="00A17BBB" w:rsidRDefault="0004682C" w:rsidP="00810551">
            <w:pPr>
              <w:pStyle w:val="Paragrafoelenco"/>
              <w:ind w:left="352" w:firstLine="8"/>
              <w:rPr>
                <w:rFonts w:eastAsia="Arial" w:cs="Times New Roman"/>
                <w:color w:val="000000"/>
                <w:lang w:val="it-IT"/>
              </w:rPr>
            </w:pPr>
          </w:p>
          <w:p w:rsidR="0004682C" w:rsidRPr="00A17BBB" w:rsidRDefault="0004682C" w:rsidP="00810551">
            <w:pPr>
              <w:pStyle w:val="Paragrafoelenco"/>
              <w:ind w:left="352" w:firstLine="8"/>
              <w:rPr>
                <w:rFonts w:eastAsia="Arial" w:cs="Times New Roman"/>
                <w:color w:val="000000"/>
                <w:lang w:val="it-IT"/>
              </w:rPr>
            </w:pPr>
          </w:p>
          <w:p w:rsidR="0004682C" w:rsidRPr="00A17BBB" w:rsidRDefault="0004682C" w:rsidP="00810551">
            <w:pPr>
              <w:pStyle w:val="Paragrafoelenco"/>
              <w:ind w:left="352" w:firstLine="8"/>
              <w:rPr>
                <w:rFonts w:eastAsia="Arial" w:cs="Times New Roman"/>
                <w:color w:val="000000"/>
                <w:lang w:val="it-IT"/>
              </w:rPr>
            </w:pPr>
          </w:p>
          <w:p w:rsidR="0004682C" w:rsidRPr="00A17BBB" w:rsidRDefault="0004682C" w:rsidP="00810551">
            <w:pPr>
              <w:pStyle w:val="Paragrafoelenco"/>
              <w:ind w:left="352" w:firstLine="8"/>
              <w:rPr>
                <w:rFonts w:eastAsia="Arial" w:cs="Times New Roman"/>
                <w:color w:val="000000"/>
                <w:lang w:val="it-IT"/>
              </w:rPr>
            </w:pPr>
          </w:p>
        </w:tc>
      </w:tr>
      <w:tr w:rsidR="0004682C" w:rsidRPr="00D44CE7" w:rsidTr="002E5C6D">
        <w:trPr>
          <w:trHeight w:val="1"/>
        </w:trPr>
        <w:tc>
          <w:tcPr>
            <w:tcW w:w="99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82C" w:rsidRPr="00A17BBB" w:rsidRDefault="0004682C" w:rsidP="00810551">
            <w:pPr>
              <w:pStyle w:val="Paragrafoelenco"/>
              <w:ind w:hanging="360"/>
              <w:rPr>
                <w:rFonts w:eastAsia="Arial" w:cs="Times New Roman"/>
                <w:color w:val="000000"/>
                <w:lang w:val="it-IT"/>
              </w:rPr>
            </w:pPr>
          </w:p>
        </w:tc>
      </w:tr>
      <w:tr w:rsidR="001344F8" w:rsidRPr="00DD152F" w:rsidTr="002E5C6D">
        <w:trPr>
          <w:trHeight w:val="1"/>
        </w:trPr>
        <w:tc>
          <w:tcPr>
            <w:tcW w:w="99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4F8" w:rsidRPr="00A17BBB" w:rsidRDefault="0004682C" w:rsidP="00A17BBB">
            <w:pPr>
              <w:pStyle w:val="Paragrafoelenco"/>
              <w:ind w:hanging="360"/>
              <w:rPr>
                <w:rFonts w:eastAsia="Arial" w:cs="Times New Roman"/>
                <w:b/>
                <w:color w:val="000000"/>
              </w:rPr>
            </w:pPr>
            <w:proofErr w:type="spellStart"/>
            <w:r w:rsidRPr="00A17BBB">
              <w:rPr>
                <w:rFonts w:eastAsia="Arial" w:cs="Times New Roman"/>
                <w:b/>
                <w:color w:val="000000"/>
                <w:sz w:val="32"/>
              </w:rPr>
              <w:t>A</w:t>
            </w:r>
            <w:r w:rsidR="00A17BBB" w:rsidRPr="00A17BBB">
              <w:rPr>
                <w:rFonts w:eastAsia="Arial" w:cs="Times New Roman"/>
                <w:b/>
                <w:color w:val="000000"/>
                <w:sz w:val="32"/>
              </w:rPr>
              <w:t>bilità</w:t>
            </w:r>
            <w:proofErr w:type="spellEnd"/>
          </w:p>
        </w:tc>
      </w:tr>
      <w:tr w:rsidR="001344F8" w:rsidRPr="00DD152F" w:rsidTr="002E5C6D">
        <w:trPr>
          <w:trHeight w:val="1"/>
        </w:trPr>
        <w:tc>
          <w:tcPr>
            <w:tcW w:w="99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0551" w:rsidRPr="00A17BBB" w:rsidRDefault="0004682C" w:rsidP="00810551">
            <w:pPr>
              <w:pStyle w:val="Paragrafoelenco"/>
              <w:ind w:hanging="360"/>
              <w:rPr>
                <w:rFonts w:eastAsia="Arial" w:cs="Times New Roman"/>
                <w:color w:val="000000"/>
                <w:lang w:val="it-IT"/>
              </w:rPr>
            </w:pPr>
            <w:r w:rsidRPr="00A17BBB">
              <w:rPr>
                <w:rFonts w:eastAsia="Arial" w:cs="Times New Roman"/>
                <w:color w:val="000000"/>
                <w:lang w:val="it-IT"/>
              </w:rPr>
              <w:t>Valutazioni biomeccaniche</w:t>
            </w:r>
            <w:r w:rsidR="00810551" w:rsidRPr="00A17BBB">
              <w:rPr>
                <w:rFonts w:eastAsia="Arial" w:cs="Times New Roman"/>
                <w:color w:val="000000"/>
                <w:lang w:val="it-IT"/>
              </w:rPr>
              <w:t>;</w:t>
            </w:r>
          </w:p>
          <w:p w:rsidR="00810551" w:rsidRPr="00A17BBB" w:rsidRDefault="00810551" w:rsidP="00810551">
            <w:pPr>
              <w:pStyle w:val="Paragrafoelenco"/>
              <w:ind w:hanging="360"/>
              <w:rPr>
                <w:rFonts w:eastAsia="Arial" w:cs="Times New Roman"/>
                <w:color w:val="000000"/>
                <w:lang w:val="it-IT"/>
              </w:rPr>
            </w:pPr>
            <w:r w:rsidRPr="00810551">
              <w:rPr>
                <w:rFonts w:eastAsia="Arial" w:cs="Times New Roman"/>
                <w:color w:val="000000"/>
              </w:rPr>
              <w:t></w:t>
            </w:r>
            <w:r w:rsidRPr="00A17BBB">
              <w:rPr>
                <w:rFonts w:eastAsia="Arial" w:cs="Times New Roman"/>
                <w:color w:val="000000"/>
                <w:lang w:val="it-IT"/>
              </w:rPr>
              <w:t xml:space="preserve"> </w:t>
            </w:r>
            <w:proofErr w:type="spellStart"/>
            <w:r w:rsidRPr="00A17BBB">
              <w:rPr>
                <w:rFonts w:eastAsia="Arial" w:cs="Times New Roman"/>
                <w:color w:val="000000"/>
                <w:lang w:val="it-IT"/>
              </w:rPr>
              <w:t>Muscle</w:t>
            </w:r>
            <w:proofErr w:type="spellEnd"/>
            <w:r w:rsidRPr="00A17BBB">
              <w:rPr>
                <w:rFonts w:eastAsia="Arial" w:cs="Times New Roman"/>
                <w:color w:val="000000"/>
                <w:lang w:val="it-IT"/>
              </w:rPr>
              <w:t xml:space="preserve"> </w:t>
            </w:r>
            <w:proofErr w:type="spellStart"/>
            <w:r w:rsidRPr="00A17BBB">
              <w:rPr>
                <w:rFonts w:eastAsia="Arial" w:cs="Times New Roman"/>
                <w:color w:val="000000"/>
                <w:lang w:val="it-IT"/>
              </w:rPr>
              <w:t>Lab</w:t>
            </w:r>
            <w:proofErr w:type="spellEnd"/>
            <w:r w:rsidRPr="00A17BBB">
              <w:rPr>
                <w:rFonts w:eastAsia="Arial" w:cs="Times New Roman"/>
                <w:color w:val="000000"/>
                <w:lang w:val="it-IT"/>
              </w:rPr>
              <w:t xml:space="preserve"> (Bosco Sistema </w:t>
            </w:r>
            <w:proofErr w:type="spellStart"/>
            <w:r w:rsidRPr="00A17BBB">
              <w:rPr>
                <w:rFonts w:eastAsia="Arial" w:cs="Times New Roman"/>
                <w:color w:val="000000"/>
                <w:lang w:val="it-IT"/>
              </w:rPr>
              <w:t>Lab</w:t>
            </w:r>
            <w:proofErr w:type="spellEnd"/>
            <w:r w:rsidRPr="00A17BBB">
              <w:rPr>
                <w:rFonts w:eastAsia="Arial" w:cs="Times New Roman"/>
                <w:color w:val="000000"/>
                <w:lang w:val="it-IT"/>
              </w:rPr>
              <w:t xml:space="preserve"> 4000E)</w:t>
            </w:r>
          </w:p>
          <w:p w:rsidR="00810551" w:rsidRPr="00810551" w:rsidRDefault="00810551" w:rsidP="00810551">
            <w:pPr>
              <w:pStyle w:val="Paragrafoelenco"/>
              <w:ind w:hanging="360"/>
              <w:rPr>
                <w:rFonts w:eastAsia="Arial" w:cs="Times New Roman"/>
                <w:color w:val="000000"/>
              </w:rPr>
            </w:pPr>
            <w:r w:rsidRPr="00810551">
              <w:rPr>
                <w:rFonts w:eastAsia="Arial" w:cs="Times New Roman"/>
                <w:color w:val="000000"/>
              </w:rPr>
              <w:t xml:space="preserve"> BIA </w:t>
            </w:r>
            <w:proofErr w:type="spellStart"/>
            <w:r w:rsidRPr="00810551">
              <w:rPr>
                <w:rFonts w:eastAsia="Arial" w:cs="Times New Roman"/>
                <w:color w:val="000000"/>
              </w:rPr>
              <w:t>Akern</w:t>
            </w:r>
            <w:proofErr w:type="spellEnd"/>
          </w:p>
          <w:p w:rsidR="00810551" w:rsidRPr="00810551" w:rsidRDefault="00810551" w:rsidP="00810551">
            <w:pPr>
              <w:pStyle w:val="Paragrafoelenco"/>
              <w:ind w:hanging="360"/>
              <w:rPr>
                <w:rFonts w:eastAsia="Arial" w:cs="Times New Roman"/>
                <w:color w:val="000000"/>
              </w:rPr>
            </w:pPr>
            <w:r w:rsidRPr="00810551">
              <w:rPr>
                <w:rFonts w:eastAsia="Arial" w:cs="Times New Roman"/>
                <w:color w:val="000000"/>
              </w:rPr>
              <w:t xml:space="preserve"> SIMI </w:t>
            </w:r>
            <w:proofErr w:type="spellStart"/>
            <w:r w:rsidRPr="00810551">
              <w:rPr>
                <w:rFonts w:eastAsia="Arial" w:cs="Times New Roman"/>
                <w:color w:val="000000"/>
              </w:rPr>
              <w:t>Twinner</w:t>
            </w:r>
            <w:proofErr w:type="spellEnd"/>
            <w:r w:rsidRPr="00810551">
              <w:rPr>
                <w:rFonts w:eastAsia="Arial" w:cs="Times New Roman"/>
                <w:color w:val="000000"/>
              </w:rPr>
              <w:t xml:space="preserve"> Pro (3D Motion Analysis)</w:t>
            </w:r>
          </w:p>
          <w:p w:rsidR="00810551" w:rsidRPr="00A17BBB" w:rsidRDefault="0004682C" w:rsidP="00810551">
            <w:pPr>
              <w:pStyle w:val="Paragrafoelenco"/>
              <w:ind w:hanging="360"/>
              <w:rPr>
                <w:rFonts w:eastAsia="Arial" w:cs="Times New Roman"/>
                <w:color w:val="000000"/>
                <w:lang w:val="it-IT"/>
              </w:rPr>
            </w:pPr>
            <w:r>
              <w:rPr>
                <w:rFonts w:eastAsia="Arial" w:cs="Times New Roman"/>
                <w:color w:val="000000"/>
              </w:rPr>
              <w:t></w:t>
            </w:r>
            <w:r w:rsidRPr="00A17BBB">
              <w:rPr>
                <w:rFonts w:eastAsia="Arial" w:cs="Times New Roman"/>
                <w:color w:val="000000"/>
                <w:lang w:val="it-IT"/>
              </w:rPr>
              <w:t xml:space="preserve"> </w:t>
            </w:r>
            <w:proofErr w:type="spellStart"/>
            <w:r w:rsidRPr="00A17BBB">
              <w:rPr>
                <w:rFonts w:eastAsia="Arial" w:cs="Times New Roman"/>
                <w:color w:val="000000"/>
                <w:lang w:val="it-IT"/>
              </w:rPr>
              <w:t>Ergospirometro</w:t>
            </w:r>
            <w:proofErr w:type="spellEnd"/>
          </w:p>
          <w:p w:rsidR="00810551" w:rsidRPr="00A17BBB" w:rsidRDefault="00810551" w:rsidP="00810551">
            <w:pPr>
              <w:pStyle w:val="Paragrafoelenco"/>
              <w:ind w:hanging="360"/>
              <w:rPr>
                <w:rFonts w:eastAsia="Arial" w:cs="Times New Roman"/>
                <w:color w:val="000000"/>
                <w:lang w:val="it-IT"/>
              </w:rPr>
            </w:pPr>
            <w:r w:rsidRPr="00810551">
              <w:rPr>
                <w:rFonts w:eastAsia="Arial" w:cs="Times New Roman"/>
                <w:color w:val="000000"/>
              </w:rPr>
              <w:t></w:t>
            </w:r>
            <w:r w:rsidRPr="00A17BBB">
              <w:rPr>
                <w:rFonts w:eastAsia="Arial" w:cs="Times New Roman"/>
                <w:color w:val="000000"/>
                <w:lang w:val="it-IT"/>
              </w:rPr>
              <w:t xml:space="preserve"> Quark b2</w:t>
            </w:r>
          </w:p>
          <w:p w:rsidR="00810551" w:rsidRPr="00A17BBB" w:rsidRDefault="00810551" w:rsidP="00810551">
            <w:pPr>
              <w:pStyle w:val="Paragrafoelenco"/>
              <w:ind w:hanging="360"/>
              <w:rPr>
                <w:rFonts w:eastAsia="Arial" w:cs="Times New Roman"/>
                <w:color w:val="000000"/>
                <w:lang w:val="it-IT"/>
              </w:rPr>
            </w:pPr>
            <w:r w:rsidRPr="00810551">
              <w:rPr>
                <w:rFonts w:eastAsia="Arial" w:cs="Times New Roman"/>
                <w:color w:val="000000"/>
              </w:rPr>
              <w:t></w:t>
            </w:r>
            <w:r w:rsidRPr="00A17BBB">
              <w:rPr>
                <w:rFonts w:eastAsia="Arial" w:cs="Times New Roman"/>
                <w:color w:val="000000"/>
                <w:lang w:val="it-IT"/>
              </w:rPr>
              <w:t xml:space="preserve"> </w:t>
            </w:r>
            <w:proofErr w:type="spellStart"/>
            <w:r w:rsidRPr="00A17BBB">
              <w:rPr>
                <w:rFonts w:eastAsia="Arial" w:cs="Times New Roman"/>
                <w:color w:val="000000"/>
                <w:lang w:val="it-IT"/>
              </w:rPr>
              <w:t>Fit-Mate</w:t>
            </w:r>
            <w:proofErr w:type="spellEnd"/>
          </w:p>
          <w:p w:rsidR="00810551" w:rsidRPr="00A17BBB" w:rsidRDefault="00810551" w:rsidP="00810551">
            <w:pPr>
              <w:pStyle w:val="Paragrafoelenco"/>
              <w:ind w:hanging="360"/>
              <w:rPr>
                <w:rFonts w:eastAsia="Arial" w:cs="Times New Roman"/>
                <w:color w:val="000000"/>
                <w:lang w:val="it-IT"/>
              </w:rPr>
            </w:pPr>
            <w:r w:rsidRPr="00810551">
              <w:rPr>
                <w:rFonts w:eastAsia="Arial" w:cs="Times New Roman"/>
                <w:color w:val="000000"/>
              </w:rPr>
              <w:t></w:t>
            </w:r>
            <w:r w:rsidRPr="00A17BBB">
              <w:rPr>
                <w:rFonts w:eastAsia="Arial" w:cs="Times New Roman"/>
                <w:color w:val="000000"/>
                <w:lang w:val="it-IT"/>
              </w:rPr>
              <w:t xml:space="preserve"> L'elettromiografia di superficie (EMG-USB2 +)</w:t>
            </w:r>
          </w:p>
          <w:p w:rsidR="00810551" w:rsidRPr="00A17BBB" w:rsidRDefault="00810551" w:rsidP="00810551">
            <w:pPr>
              <w:pStyle w:val="Paragrafoelenco"/>
              <w:ind w:hanging="360"/>
              <w:rPr>
                <w:rFonts w:eastAsia="Arial" w:cs="Times New Roman"/>
                <w:color w:val="000000"/>
                <w:lang w:val="it-IT"/>
              </w:rPr>
            </w:pPr>
            <w:r w:rsidRPr="00A17BBB">
              <w:rPr>
                <w:rFonts w:eastAsia="Arial" w:cs="Times New Roman"/>
                <w:color w:val="000000"/>
                <w:lang w:val="it-IT"/>
              </w:rPr>
              <w:t>Elaborazione dati;</w:t>
            </w:r>
          </w:p>
          <w:p w:rsidR="00810551" w:rsidRPr="00A17BBB" w:rsidRDefault="0004682C" w:rsidP="00810551">
            <w:pPr>
              <w:pStyle w:val="Paragrafoelenco"/>
              <w:ind w:hanging="360"/>
              <w:rPr>
                <w:rFonts w:eastAsia="Arial" w:cs="Times New Roman"/>
                <w:color w:val="000000"/>
                <w:lang w:val="it-IT"/>
              </w:rPr>
            </w:pPr>
            <w:r w:rsidRPr="00A17BBB">
              <w:rPr>
                <w:rFonts w:eastAsia="Arial" w:cs="Times New Roman"/>
                <w:color w:val="000000"/>
                <w:lang w:val="it-IT"/>
              </w:rPr>
              <w:t xml:space="preserve">    </w:t>
            </w:r>
            <w:r w:rsidR="00810551" w:rsidRPr="00A17BBB">
              <w:rPr>
                <w:rFonts w:eastAsia="Arial" w:cs="Times New Roman"/>
                <w:color w:val="000000"/>
                <w:lang w:val="it-IT"/>
              </w:rPr>
              <w:t>Microsoft Office;</w:t>
            </w:r>
          </w:p>
          <w:p w:rsidR="00810551" w:rsidRPr="00A17BBB" w:rsidRDefault="00810551" w:rsidP="00810551">
            <w:pPr>
              <w:pStyle w:val="Paragrafoelenco"/>
              <w:ind w:hanging="360"/>
              <w:rPr>
                <w:rFonts w:eastAsia="Arial" w:cs="Times New Roman"/>
                <w:color w:val="000000"/>
                <w:lang w:val="it-IT"/>
              </w:rPr>
            </w:pPr>
            <w:r w:rsidRPr="00A17BBB">
              <w:rPr>
                <w:rFonts w:eastAsia="Arial" w:cs="Times New Roman"/>
                <w:color w:val="000000"/>
                <w:lang w:val="it-IT"/>
              </w:rPr>
              <w:t>Disegno grafico;</w:t>
            </w:r>
          </w:p>
          <w:p w:rsidR="00810551" w:rsidRPr="00810551" w:rsidRDefault="00810551" w:rsidP="00810551">
            <w:pPr>
              <w:pStyle w:val="Paragrafoelenco"/>
              <w:ind w:hanging="360"/>
              <w:rPr>
                <w:rFonts w:eastAsia="Arial" w:cs="Times New Roman"/>
                <w:color w:val="000000"/>
              </w:rPr>
            </w:pPr>
            <w:r w:rsidRPr="00810551">
              <w:rPr>
                <w:rFonts w:eastAsia="Arial" w:cs="Times New Roman"/>
                <w:color w:val="000000"/>
              </w:rPr>
              <w:t> Adobe Photoshop Creative Suite 6;</w:t>
            </w:r>
          </w:p>
          <w:p w:rsidR="00810551" w:rsidRPr="00810551" w:rsidRDefault="0004682C" w:rsidP="00810551">
            <w:pPr>
              <w:pStyle w:val="Paragrafoelenco"/>
              <w:ind w:hanging="360"/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 Prism</w:t>
            </w:r>
            <w:r w:rsidR="00810551" w:rsidRPr="00810551">
              <w:rPr>
                <w:rFonts w:eastAsia="Arial" w:cs="Times New Roman"/>
                <w:color w:val="000000"/>
              </w:rPr>
              <w:t>;</w:t>
            </w:r>
          </w:p>
          <w:p w:rsidR="00810551" w:rsidRPr="00A17BBB" w:rsidRDefault="00810551" w:rsidP="00810551">
            <w:pPr>
              <w:pStyle w:val="Paragrafoelenco"/>
              <w:ind w:hanging="360"/>
              <w:rPr>
                <w:rFonts w:eastAsia="Arial" w:cs="Times New Roman"/>
                <w:color w:val="000000"/>
                <w:lang w:val="it-IT"/>
              </w:rPr>
            </w:pPr>
            <w:r w:rsidRPr="00810551">
              <w:rPr>
                <w:rFonts w:eastAsia="Arial" w:cs="Times New Roman"/>
                <w:color w:val="000000"/>
              </w:rPr>
              <w:t></w:t>
            </w:r>
            <w:r w:rsidRPr="00A17BBB">
              <w:rPr>
                <w:rFonts w:eastAsia="Arial" w:cs="Times New Roman"/>
                <w:color w:val="000000"/>
                <w:lang w:val="it-IT"/>
              </w:rPr>
              <w:t xml:space="preserve"> </w:t>
            </w:r>
            <w:proofErr w:type="spellStart"/>
            <w:r w:rsidRPr="00A17BBB">
              <w:rPr>
                <w:rFonts w:eastAsia="Arial" w:cs="Times New Roman"/>
                <w:color w:val="000000"/>
                <w:lang w:val="it-IT"/>
              </w:rPr>
              <w:t>Excell</w:t>
            </w:r>
            <w:proofErr w:type="spellEnd"/>
          </w:p>
          <w:p w:rsidR="00810551" w:rsidRPr="00A17BBB" w:rsidRDefault="0004682C" w:rsidP="00810551">
            <w:pPr>
              <w:pStyle w:val="Paragrafoelenco"/>
              <w:ind w:hanging="360"/>
              <w:rPr>
                <w:rFonts w:eastAsia="Arial" w:cs="Times New Roman"/>
                <w:color w:val="000000"/>
                <w:lang w:val="it-IT"/>
              </w:rPr>
            </w:pPr>
            <w:r w:rsidRPr="00A17BBB">
              <w:rPr>
                <w:rFonts w:eastAsia="Arial" w:cs="Times New Roman"/>
                <w:color w:val="000000"/>
                <w:lang w:val="it-IT"/>
              </w:rPr>
              <w:t>Lingue</w:t>
            </w:r>
            <w:r w:rsidR="00810551" w:rsidRPr="00A17BBB">
              <w:rPr>
                <w:rFonts w:eastAsia="Arial" w:cs="Times New Roman"/>
                <w:color w:val="000000"/>
                <w:lang w:val="it-IT"/>
              </w:rPr>
              <w:t>;</w:t>
            </w:r>
            <w:r w:rsidR="00A17BBB">
              <w:rPr>
                <w:rFonts w:eastAsia="Arial" w:cs="Times New Roman"/>
                <w:color w:val="000000"/>
                <w:lang w:val="it-IT"/>
              </w:rPr>
              <w:t xml:space="preserve"> Inglese</w:t>
            </w:r>
          </w:p>
          <w:p w:rsidR="001344F8" w:rsidRPr="00A17BBB" w:rsidRDefault="001344F8" w:rsidP="00A17BBB">
            <w:pPr>
              <w:pStyle w:val="Paragrafoelenco"/>
              <w:ind w:hanging="360"/>
              <w:rPr>
                <w:rFonts w:eastAsia="Arial" w:cs="Times New Roman"/>
                <w:color w:val="000000"/>
                <w:lang w:val="it-IT"/>
              </w:rPr>
            </w:pPr>
          </w:p>
        </w:tc>
      </w:tr>
    </w:tbl>
    <w:p w:rsidR="00D84999" w:rsidRDefault="00D84999"/>
    <w:sectPr w:rsidR="00D84999" w:rsidSect="00F566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929A8"/>
    <w:multiLevelType w:val="hybridMultilevel"/>
    <w:tmpl w:val="1074A2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08410A"/>
    <w:multiLevelType w:val="hybridMultilevel"/>
    <w:tmpl w:val="611E5A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344F8"/>
    <w:rsid w:val="0004682C"/>
    <w:rsid w:val="001255F1"/>
    <w:rsid w:val="001344F8"/>
    <w:rsid w:val="002D4C1C"/>
    <w:rsid w:val="002F6999"/>
    <w:rsid w:val="00810551"/>
    <w:rsid w:val="00A17BBB"/>
    <w:rsid w:val="00AD3B39"/>
    <w:rsid w:val="00D44CE7"/>
    <w:rsid w:val="00D84999"/>
    <w:rsid w:val="00F5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44F8"/>
    <w:pPr>
      <w:suppressAutoHyphens/>
      <w:spacing w:after="0" w:line="240" w:lineRule="auto"/>
    </w:pPr>
    <w:rPr>
      <w:rFonts w:ascii="Times New Roman" w:hAnsi="Times New Roman"/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44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calanni</dc:creator>
  <cp:lastModifiedBy>GD</cp:lastModifiedBy>
  <cp:revision>2</cp:revision>
  <dcterms:created xsi:type="dcterms:W3CDTF">2015-10-16T09:51:00Z</dcterms:created>
  <dcterms:modified xsi:type="dcterms:W3CDTF">2015-10-16T09:51:00Z</dcterms:modified>
</cp:coreProperties>
</file>